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07F988" w14:textId="54ABE25D" w:rsidR="002B6A54" w:rsidRPr="0043390F" w:rsidRDefault="00EC74EE" w:rsidP="006201B6">
      <w:pPr>
        <w:pBdr>
          <w:top w:val="single" w:sz="4" w:space="1" w:color="auto"/>
          <w:left w:val="single" w:sz="4" w:space="4" w:color="auto"/>
          <w:bottom w:val="single" w:sz="4" w:space="1" w:color="auto"/>
          <w:right w:val="single" w:sz="4" w:space="4" w:color="auto"/>
        </w:pBdr>
        <w:jc w:val="center"/>
        <w:outlineLvl w:val="0"/>
        <w:rPr>
          <w:b/>
        </w:rPr>
      </w:pPr>
      <w:r w:rsidRPr="0043390F">
        <w:rPr>
          <w:b/>
        </w:rPr>
        <w:t>P</w:t>
      </w:r>
      <w:r w:rsidR="00F40725">
        <w:rPr>
          <w:b/>
        </w:rPr>
        <w:t xml:space="preserve">èlerinage </w:t>
      </w:r>
      <w:r w:rsidRPr="0043390F">
        <w:rPr>
          <w:b/>
        </w:rPr>
        <w:t>au Japon</w:t>
      </w:r>
      <w:r w:rsidR="00345EF9">
        <w:rPr>
          <w:b/>
        </w:rPr>
        <w:t xml:space="preserve"> (6 – 17 avril 2019)</w:t>
      </w:r>
      <w:r w:rsidR="00F40725">
        <w:rPr>
          <w:b/>
        </w:rPr>
        <w:t xml:space="preserve"> - p</w:t>
      </w:r>
      <w:r w:rsidR="00F40725" w:rsidRPr="0043390F">
        <w:rPr>
          <w:b/>
        </w:rPr>
        <w:t>rogramme prévisionnel</w:t>
      </w:r>
    </w:p>
    <w:p w14:paraId="49EFDEDE" w14:textId="7C507022" w:rsidR="00AB4A4C" w:rsidRDefault="00471971" w:rsidP="00C819BB">
      <w:pPr>
        <w:jc w:val="both"/>
      </w:pPr>
      <w:r>
        <w:rPr>
          <w:rFonts w:eastAsia="Times New Roman"/>
          <w:noProof/>
        </w:rPr>
        <w:drawing>
          <wp:anchor distT="0" distB="0" distL="114300" distR="114300" simplePos="0" relativeHeight="251669504" behindDoc="0" locked="0" layoutInCell="1" allowOverlap="1" wp14:anchorId="522E3C5B" wp14:editId="12DD2D6D">
            <wp:simplePos x="0" y="0"/>
            <wp:positionH relativeFrom="column">
              <wp:posOffset>1091565</wp:posOffset>
            </wp:positionH>
            <wp:positionV relativeFrom="paragraph">
              <wp:posOffset>144145</wp:posOffset>
            </wp:positionV>
            <wp:extent cx="3811905" cy="1904365"/>
            <wp:effectExtent l="0" t="0" r="0" b="635"/>
            <wp:wrapSquare wrapText="bothSides"/>
            <wp:docPr id="14" name="Image 14" descr="http://www.instituto-camoes.pt/images/photos_noticias/artenam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nstituto-camoes.pt/images/photos_noticias/artenamba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1905" cy="1904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D81783" w14:textId="22D263EE" w:rsidR="0026243A" w:rsidRDefault="0026243A" w:rsidP="0026243A">
      <w:pPr>
        <w:jc w:val="center"/>
      </w:pPr>
    </w:p>
    <w:p w14:paraId="550ACB57" w14:textId="77777777" w:rsidR="0026243A" w:rsidRDefault="0026243A" w:rsidP="00C819BB">
      <w:pPr>
        <w:ind w:firstLine="708"/>
        <w:jc w:val="both"/>
      </w:pPr>
    </w:p>
    <w:p w14:paraId="1A279EC7" w14:textId="77777777" w:rsidR="0026243A" w:rsidRDefault="0026243A" w:rsidP="00C819BB">
      <w:pPr>
        <w:ind w:firstLine="708"/>
        <w:jc w:val="both"/>
      </w:pPr>
    </w:p>
    <w:p w14:paraId="7D02E76B" w14:textId="77777777" w:rsidR="0026243A" w:rsidRDefault="0026243A" w:rsidP="00C819BB">
      <w:pPr>
        <w:ind w:firstLine="708"/>
        <w:jc w:val="both"/>
      </w:pPr>
    </w:p>
    <w:p w14:paraId="7374FDBD" w14:textId="77777777" w:rsidR="0026243A" w:rsidRDefault="0026243A" w:rsidP="00C819BB">
      <w:pPr>
        <w:ind w:firstLine="708"/>
        <w:jc w:val="both"/>
      </w:pPr>
    </w:p>
    <w:p w14:paraId="6A371DE4" w14:textId="77777777" w:rsidR="0026243A" w:rsidRDefault="0026243A" w:rsidP="00C819BB">
      <w:pPr>
        <w:ind w:firstLine="708"/>
        <w:jc w:val="both"/>
      </w:pPr>
    </w:p>
    <w:p w14:paraId="5F8292C3" w14:textId="77777777" w:rsidR="0026243A" w:rsidRDefault="0026243A" w:rsidP="00C819BB">
      <w:pPr>
        <w:ind w:firstLine="708"/>
        <w:jc w:val="both"/>
      </w:pPr>
    </w:p>
    <w:p w14:paraId="2F452200" w14:textId="77777777" w:rsidR="0026243A" w:rsidRDefault="0026243A" w:rsidP="00C819BB">
      <w:pPr>
        <w:ind w:firstLine="708"/>
        <w:jc w:val="both"/>
      </w:pPr>
    </w:p>
    <w:p w14:paraId="5A9DE5BA" w14:textId="77777777" w:rsidR="0026243A" w:rsidRDefault="0026243A" w:rsidP="00C819BB">
      <w:pPr>
        <w:ind w:firstLine="708"/>
        <w:jc w:val="both"/>
      </w:pPr>
    </w:p>
    <w:p w14:paraId="32D715CF" w14:textId="77777777" w:rsidR="0026243A" w:rsidRDefault="0026243A" w:rsidP="0026243A">
      <w:pPr>
        <w:jc w:val="both"/>
      </w:pPr>
    </w:p>
    <w:p w14:paraId="006C84D6" w14:textId="77777777" w:rsidR="0026243A" w:rsidRDefault="0026243A" w:rsidP="0026243A">
      <w:pPr>
        <w:jc w:val="both"/>
      </w:pPr>
    </w:p>
    <w:p w14:paraId="5E30C907" w14:textId="77777777" w:rsidR="0026243A" w:rsidRDefault="0026243A" w:rsidP="0026243A">
      <w:pPr>
        <w:jc w:val="both"/>
      </w:pPr>
    </w:p>
    <w:p w14:paraId="4DF9AA3B" w14:textId="340B9FC0" w:rsidR="00345EF9" w:rsidRPr="00345EF9" w:rsidRDefault="00345EF9" w:rsidP="0026243A">
      <w:pPr>
        <w:jc w:val="both"/>
        <w:rPr>
          <w:b/>
          <w:u w:val="single"/>
        </w:rPr>
      </w:pPr>
      <w:r w:rsidRPr="00345EF9">
        <w:rPr>
          <w:b/>
          <w:u w:val="single"/>
        </w:rPr>
        <w:t>Prix :</w:t>
      </w:r>
    </w:p>
    <w:p w14:paraId="3CFC55A0" w14:textId="301AC64A" w:rsidR="00345EF9" w:rsidRDefault="00345EF9" w:rsidP="0026243A">
      <w:pPr>
        <w:jc w:val="both"/>
      </w:pPr>
      <w:r>
        <w:t>€ (sur base chambre simple)</w:t>
      </w:r>
      <w:r w:rsidR="004F711A">
        <w:t>.</w:t>
      </w:r>
    </w:p>
    <w:p w14:paraId="5003ED78" w14:textId="330215B3" w:rsidR="00345EF9" w:rsidRDefault="00DA6D8F" w:rsidP="0026243A">
      <w:pPr>
        <w:jc w:val="both"/>
      </w:pPr>
      <w:r>
        <w:t xml:space="preserve">€ </w:t>
      </w:r>
      <w:r w:rsidR="009C6301">
        <w:t xml:space="preserve">de </w:t>
      </w:r>
      <w:r w:rsidR="00345EF9">
        <w:t xml:space="preserve">supplément </w:t>
      </w:r>
      <w:r w:rsidR="009C6301">
        <w:t>en</w:t>
      </w:r>
      <w:r w:rsidR="00345EF9">
        <w:t xml:space="preserve"> chambre individuelle</w:t>
      </w:r>
      <w:r w:rsidR="004F711A">
        <w:t>.</w:t>
      </w:r>
    </w:p>
    <w:p w14:paraId="7E0488A0" w14:textId="77777777" w:rsidR="00345EF9" w:rsidRDefault="00345EF9" w:rsidP="0026243A">
      <w:pPr>
        <w:jc w:val="both"/>
      </w:pPr>
    </w:p>
    <w:p w14:paraId="497F3C9F" w14:textId="7EEFAAC8" w:rsidR="0070037D" w:rsidRPr="0068135C" w:rsidRDefault="0070037D" w:rsidP="004C21A6">
      <w:pPr>
        <w:pBdr>
          <w:top w:val="single" w:sz="4" w:space="1" w:color="auto"/>
          <w:left w:val="single" w:sz="4" w:space="4" w:color="auto"/>
          <w:bottom w:val="single" w:sz="4" w:space="1" w:color="auto"/>
          <w:right w:val="single" w:sz="4" w:space="4" w:color="auto"/>
        </w:pBdr>
        <w:jc w:val="center"/>
        <w:rPr>
          <w:b/>
          <w:color w:val="FF0000"/>
          <w:sz w:val="20"/>
          <w:szCs w:val="20"/>
          <w:u w:val="single"/>
        </w:rPr>
      </w:pPr>
      <w:r w:rsidRPr="0068135C">
        <w:rPr>
          <w:b/>
          <w:color w:val="FF0000"/>
          <w:sz w:val="20"/>
          <w:szCs w:val="20"/>
          <w:u w:val="single"/>
        </w:rPr>
        <w:t>Introduction : histoire du Japon et de sa présence catholique</w:t>
      </w:r>
    </w:p>
    <w:p w14:paraId="3C5AB572" w14:textId="77777777" w:rsidR="0070037D" w:rsidRPr="0070037D" w:rsidRDefault="0070037D" w:rsidP="004C21A6">
      <w:pPr>
        <w:pBdr>
          <w:top w:val="single" w:sz="4" w:space="1" w:color="auto"/>
          <w:left w:val="single" w:sz="4" w:space="4" w:color="auto"/>
          <w:bottom w:val="single" w:sz="4" w:space="1" w:color="auto"/>
          <w:right w:val="single" w:sz="4" w:space="4" w:color="auto"/>
        </w:pBdr>
        <w:jc w:val="both"/>
        <w:rPr>
          <w:sz w:val="20"/>
          <w:szCs w:val="20"/>
        </w:rPr>
      </w:pPr>
    </w:p>
    <w:p w14:paraId="266BCD62" w14:textId="039AF0C2" w:rsidR="00000AEF" w:rsidRPr="0070037D" w:rsidRDefault="00D939E9" w:rsidP="004C21A6">
      <w:pPr>
        <w:pBdr>
          <w:top w:val="single" w:sz="4" w:space="1" w:color="auto"/>
          <w:left w:val="single" w:sz="4" w:space="4" w:color="auto"/>
          <w:bottom w:val="single" w:sz="4" w:space="1" w:color="auto"/>
          <w:right w:val="single" w:sz="4" w:space="4" w:color="auto"/>
        </w:pBdr>
        <w:ind w:firstLine="708"/>
        <w:jc w:val="both"/>
        <w:rPr>
          <w:sz w:val="20"/>
          <w:szCs w:val="20"/>
        </w:rPr>
      </w:pPr>
      <w:r w:rsidRPr="0070037D">
        <w:rPr>
          <w:sz w:val="20"/>
          <w:szCs w:val="20"/>
        </w:rPr>
        <w:t>L</w:t>
      </w:r>
      <w:r w:rsidR="006201B6" w:rsidRPr="0070037D">
        <w:rPr>
          <w:sz w:val="20"/>
          <w:szCs w:val="20"/>
        </w:rPr>
        <w:t>’</w:t>
      </w:r>
      <w:r w:rsidR="00EF7561" w:rsidRPr="0070037D">
        <w:rPr>
          <w:sz w:val="20"/>
          <w:szCs w:val="20"/>
        </w:rPr>
        <w:t xml:space="preserve">histoire </w:t>
      </w:r>
      <w:r w:rsidR="00000AEF" w:rsidRPr="0070037D">
        <w:rPr>
          <w:sz w:val="20"/>
          <w:szCs w:val="20"/>
        </w:rPr>
        <w:t>ancienne du Japon signale l</w:t>
      </w:r>
      <w:r w:rsidR="006201B6" w:rsidRPr="0070037D">
        <w:rPr>
          <w:sz w:val="20"/>
          <w:szCs w:val="20"/>
        </w:rPr>
        <w:t>’</w:t>
      </w:r>
      <w:r w:rsidR="00000AEF" w:rsidRPr="0070037D">
        <w:rPr>
          <w:sz w:val="20"/>
          <w:szCs w:val="20"/>
        </w:rPr>
        <w:t>émergence d</w:t>
      </w:r>
      <w:r w:rsidR="006201B6" w:rsidRPr="0070037D">
        <w:rPr>
          <w:sz w:val="20"/>
          <w:szCs w:val="20"/>
        </w:rPr>
        <w:t>’</w:t>
      </w:r>
      <w:r w:rsidR="00280A0D" w:rsidRPr="0070037D">
        <w:rPr>
          <w:sz w:val="20"/>
          <w:szCs w:val="20"/>
        </w:rPr>
        <w:t>une famille impériale durant la période d</w:t>
      </w:r>
      <w:r w:rsidR="006201B6" w:rsidRPr="0070037D">
        <w:rPr>
          <w:sz w:val="20"/>
          <w:szCs w:val="20"/>
        </w:rPr>
        <w:t>’</w:t>
      </w:r>
      <w:r w:rsidR="005B62BE" w:rsidRPr="0070037D">
        <w:rPr>
          <w:sz w:val="20"/>
          <w:szCs w:val="20"/>
        </w:rPr>
        <w:t>Asuka (5</w:t>
      </w:r>
      <w:r w:rsidR="00BB7D7C">
        <w:rPr>
          <w:sz w:val="20"/>
          <w:szCs w:val="20"/>
        </w:rPr>
        <w:t xml:space="preserve">92-710) centrée sur cette ville, subissant </w:t>
      </w:r>
      <w:r w:rsidR="005B62BE" w:rsidRPr="0070037D">
        <w:rPr>
          <w:sz w:val="20"/>
          <w:szCs w:val="20"/>
        </w:rPr>
        <w:t xml:space="preserve">une </w:t>
      </w:r>
      <w:r w:rsidR="00BB7D7C" w:rsidRPr="0070037D">
        <w:rPr>
          <w:sz w:val="20"/>
          <w:szCs w:val="20"/>
        </w:rPr>
        <w:t xml:space="preserve">importante </w:t>
      </w:r>
      <w:r w:rsidR="005B62BE" w:rsidRPr="0070037D">
        <w:rPr>
          <w:sz w:val="20"/>
          <w:szCs w:val="20"/>
        </w:rPr>
        <w:t>influence chinoise (introduction des caractères chinois dans l</w:t>
      </w:r>
      <w:r w:rsidR="006201B6" w:rsidRPr="0070037D">
        <w:rPr>
          <w:sz w:val="20"/>
          <w:szCs w:val="20"/>
        </w:rPr>
        <w:t>’</w:t>
      </w:r>
      <w:r w:rsidR="005B62BE" w:rsidRPr="0070037D">
        <w:rPr>
          <w:sz w:val="20"/>
          <w:szCs w:val="20"/>
        </w:rPr>
        <w:t>écriture et du bouddhisme</w:t>
      </w:r>
      <w:r w:rsidR="00FE5D1E" w:rsidRPr="0070037D">
        <w:rPr>
          <w:sz w:val="20"/>
          <w:szCs w:val="20"/>
        </w:rPr>
        <w:t>, administration impériale</w:t>
      </w:r>
      <w:r w:rsidR="005B62BE" w:rsidRPr="0070037D">
        <w:rPr>
          <w:sz w:val="20"/>
          <w:szCs w:val="20"/>
        </w:rPr>
        <w:t>)</w:t>
      </w:r>
      <w:r w:rsidR="00C53C3C" w:rsidRPr="0070037D">
        <w:rPr>
          <w:sz w:val="20"/>
          <w:szCs w:val="20"/>
        </w:rPr>
        <w:t>. L</w:t>
      </w:r>
      <w:r w:rsidR="006C58D9" w:rsidRPr="0070037D">
        <w:rPr>
          <w:sz w:val="20"/>
          <w:szCs w:val="20"/>
        </w:rPr>
        <w:t>e centre du pouvoir</w:t>
      </w:r>
      <w:r w:rsidR="00C53C3C" w:rsidRPr="0070037D">
        <w:rPr>
          <w:sz w:val="20"/>
          <w:szCs w:val="20"/>
        </w:rPr>
        <w:t xml:space="preserve"> </w:t>
      </w:r>
      <w:r w:rsidR="00421D45">
        <w:rPr>
          <w:sz w:val="20"/>
          <w:szCs w:val="20"/>
        </w:rPr>
        <w:t>fut</w:t>
      </w:r>
      <w:r w:rsidR="00C53C3C" w:rsidRPr="0070037D">
        <w:rPr>
          <w:sz w:val="20"/>
          <w:szCs w:val="20"/>
        </w:rPr>
        <w:t xml:space="preserve"> ensuite transféré à Nara </w:t>
      </w:r>
      <w:r w:rsidR="00BC5ADB" w:rsidRPr="0070037D">
        <w:rPr>
          <w:sz w:val="20"/>
          <w:szCs w:val="20"/>
        </w:rPr>
        <w:t xml:space="preserve">ou </w:t>
      </w:r>
      <w:proofErr w:type="spellStart"/>
      <w:r w:rsidR="00BC5ADB" w:rsidRPr="0070037D">
        <w:rPr>
          <w:sz w:val="20"/>
          <w:szCs w:val="20"/>
        </w:rPr>
        <w:t>Heijo-kyo</w:t>
      </w:r>
      <w:proofErr w:type="spellEnd"/>
      <w:r w:rsidR="00BC5ADB" w:rsidRPr="0070037D">
        <w:rPr>
          <w:sz w:val="20"/>
          <w:szCs w:val="20"/>
        </w:rPr>
        <w:t xml:space="preserve"> </w:t>
      </w:r>
      <w:r w:rsidR="00C53C3C" w:rsidRPr="0070037D">
        <w:rPr>
          <w:sz w:val="20"/>
          <w:szCs w:val="20"/>
        </w:rPr>
        <w:t>(710-794)</w:t>
      </w:r>
      <w:r w:rsidR="006C58D9" w:rsidRPr="0070037D">
        <w:rPr>
          <w:sz w:val="20"/>
          <w:szCs w:val="20"/>
        </w:rPr>
        <w:t>, première capitale permanente</w:t>
      </w:r>
      <w:r w:rsidR="00BC5ADB" w:rsidRPr="0070037D">
        <w:rPr>
          <w:sz w:val="20"/>
          <w:szCs w:val="20"/>
        </w:rPr>
        <w:t>, qui céda la place à Kyoto ou Heian-</w:t>
      </w:r>
      <w:proofErr w:type="spellStart"/>
      <w:r w:rsidR="00BC5ADB" w:rsidRPr="0070037D">
        <w:rPr>
          <w:sz w:val="20"/>
          <w:szCs w:val="20"/>
        </w:rPr>
        <w:t>kyo</w:t>
      </w:r>
      <w:proofErr w:type="spellEnd"/>
      <w:r w:rsidR="00BC5ADB" w:rsidRPr="0070037D">
        <w:rPr>
          <w:sz w:val="20"/>
          <w:szCs w:val="20"/>
        </w:rPr>
        <w:t xml:space="preserve"> (794-1185)</w:t>
      </w:r>
      <w:r w:rsidR="00834CAA" w:rsidRPr="0070037D">
        <w:rPr>
          <w:sz w:val="20"/>
          <w:szCs w:val="20"/>
        </w:rPr>
        <w:t xml:space="preserve"> pour échapper à l’influence bouddhique</w:t>
      </w:r>
      <w:r w:rsidR="00BC5ADB" w:rsidRPr="0070037D">
        <w:rPr>
          <w:sz w:val="20"/>
          <w:szCs w:val="20"/>
        </w:rPr>
        <w:t>.</w:t>
      </w:r>
      <w:r w:rsidR="00BC432E" w:rsidRPr="0070037D">
        <w:rPr>
          <w:sz w:val="20"/>
          <w:szCs w:val="20"/>
        </w:rPr>
        <w:t xml:space="preserve"> </w:t>
      </w:r>
      <w:r w:rsidR="006C66BC">
        <w:rPr>
          <w:sz w:val="20"/>
          <w:szCs w:val="20"/>
        </w:rPr>
        <w:t>S’ensuivit</w:t>
      </w:r>
      <w:r w:rsidR="00BC432E" w:rsidRPr="0070037D">
        <w:rPr>
          <w:sz w:val="20"/>
          <w:szCs w:val="20"/>
        </w:rPr>
        <w:t xml:space="preserve"> la longue période d</w:t>
      </w:r>
      <w:r w:rsidR="006201B6" w:rsidRPr="0070037D">
        <w:rPr>
          <w:sz w:val="20"/>
          <w:szCs w:val="20"/>
        </w:rPr>
        <w:t>’</w:t>
      </w:r>
      <w:r w:rsidR="00BC432E" w:rsidRPr="0070037D">
        <w:rPr>
          <w:sz w:val="20"/>
          <w:szCs w:val="20"/>
        </w:rPr>
        <w:t>éclipse du pouvoir impérial au profit d</w:t>
      </w:r>
      <w:r w:rsidR="00A10333" w:rsidRPr="0070037D">
        <w:rPr>
          <w:sz w:val="20"/>
          <w:szCs w:val="20"/>
        </w:rPr>
        <w:t xml:space="preserve">e grands seigneurs, </w:t>
      </w:r>
      <w:proofErr w:type="gramStart"/>
      <w:r w:rsidR="00A10333" w:rsidRPr="0070037D">
        <w:rPr>
          <w:sz w:val="20"/>
          <w:szCs w:val="20"/>
        </w:rPr>
        <w:t>les</w:t>
      </w:r>
      <w:proofErr w:type="gramEnd"/>
      <w:r w:rsidR="00A10333" w:rsidRPr="0070037D">
        <w:rPr>
          <w:sz w:val="20"/>
          <w:szCs w:val="20"/>
        </w:rPr>
        <w:t xml:space="preserve"> </w:t>
      </w:r>
      <w:r w:rsidR="00A10333" w:rsidRPr="00123197">
        <w:rPr>
          <w:i/>
          <w:sz w:val="20"/>
          <w:szCs w:val="20"/>
        </w:rPr>
        <w:t>shogun</w:t>
      </w:r>
      <w:r w:rsidR="00272F37">
        <w:rPr>
          <w:i/>
          <w:sz w:val="20"/>
          <w:szCs w:val="20"/>
        </w:rPr>
        <w:t>s</w:t>
      </w:r>
      <w:r w:rsidR="00A10333" w:rsidRPr="0070037D">
        <w:rPr>
          <w:sz w:val="20"/>
          <w:szCs w:val="20"/>
        </w:rPr>
        <w:t>, grand</w:t>
      </w:r>
      <w:r w:rsidR="00123197">
        <w:rPr>
          <w:sz w:val="20"/>
          <w:szCs w:val="20"/>
        </w:rPr>
        <w:t>s</w:t>
      </w:r>
      <w:r w:rsidR="00A10333" w:rsidRPr="0070037D">
        <w:rPr>
          <w:sz w:val="20"/>
          <w:szCs w:val="20"/>
        </w:rPr>
        <w:t xml:space="preserve"> féa</w:t>
      </w:r>
      <w:r w:rsidR="00123197">
        <w:rPr>
          <w:sz w:val="20"/>
          <w:szCs w:val="20"/>
        </w:rPr>
        <w:t>ux</w:t>
      </w:r>
      <w:r w:rsidR="00A10333" w:rsidRPr="0070037D">
        <w:rPr>
          <w:sz w:val="20"/>
          <w:szCs w:val="20"/>
        </w:rPr>
        <w:t xml:space="preserve"> détenant la</w:t>
      </w:r>
      <w:r w:rsidR="006741BF" w:rsidRPr="0070037D">
        <w:rPr>
          <w:sz w:val="20"/>
          <w:szCs w:val="20"/>
        </w:rPr>
        <w:t xml:space="preserve"> puissance militaire (1185-186</w:t>
      </w:r>
      <w:r w:rsidR="00EE4117" w:rsidRPr="0070037D">
        <w:rPr>
          <w:sz w:val="20"/>
          <w:szCs w:val="20"/>
        </w:rPr>
        <w:t>8)</w:t>
      </w:r>
      <w:r w:rsidR="00814779" w:rsidRPr="0070037D">
        <w:rPr>
          <w:sz w:val="20"/>
          <w:szCs w:val="20"/>
        </w:rPr>
        <w:t xml:space="preserve"> mais qui dégénèrent en guerres féodales menées par les samouraïs.</w:t>
      </w:r>
      <w:r w:rsidR="00EE4117" w:rsidRPr="0070037D">
        <w:rPr>
          <w:sz w:val="20"/>
          <w:szCs w:val="20"/>
        </w:rPr>
        <w:t xml:space="preserve"> </w:t>
      </w:r>
      <w:r w:rsidR="00A818D9" w:rsidRPr="0070037D">
        <w:rPr>
          <w:sz w:val="20"/>
          <w:szCs w:val="20"/>
        </w:rPr>
        <w:t>L</w:t>
      </w:r>
      <w:r w:rsidR="00EE4117" w:rsidRPr="0070037D">
        <w:rPr>
          <w:sz w:val="20"/>
          <w:szCs w:val="20"/>
        </w:rPr>
        <w:t>es plus célèbres</w:t>
      </w:r>
      <w:r w:rsidR="00272F37">
        <w:rPr>
          <w:sz w:val="20"/>
          <w:szCs w:val="20"/>
        </w:rPr>
        <w:t xml:space="preserve"> </w:t>
      </w:r>
      <w:r w:rsidR="00272F37" w:rsidRPr="00272F37">
        <w:rPr>
          <w:i/>
          <w:sz w:val="20"/>
          <w:szCs w:val="20"/>
        </w:rPr>
        <w:t>shoguns</w:t>
      </w:r>
      <w:r w:rsidR="00EE4117" w:rsidRPr="0070037D">
        <w:rPr>
          <w:sz w:val="20"/>
          <w:szCs w:val="20"/>
        </w:rPr>
        <w:t xml:space="preserve"> furent les époques de Kamakura </w:t>
      </w:r>
      <w:r w:rsidR="0017207B" w:rsidRPr="0070037D">
        <w:rPr>
          <w:sz w:val="20"/>
          <w:szCs w:val="20"/>
        </w:rPr>
        <w:t xml:space="preserve">(1185-1333 avec </w:t>
      </w:r>
      <w:r w:rsidR="00EE4117" w:rsidRPr="0070037D">
        <w:rPr>
          <w:sz w:val="20"/>
          <w:szCs w:val="20"/>
        </w:rPr>
        <w:t>Minamoto no Yoritomo</w:t>
      </w:r>
      <w:r w:rsidR="0017207B" w:rsidRPr="0070037D">
        <w:rPr>
          <w:sz w:val="20"/>
          <w:szCs w:val="20"/>
        </w:rPr>
        <w:t xml:space="preserve">), </w:t>
      </w:r>
      <w:proofErr w:type="spellStart"/>
      <w:r w:rsidR="0017207B" w:rsidRPr="0070037D">
        <w:rPr>
          <w:sz w:val="20"/>
          <w:szCs w:val="20"/>
        </w:rPr>
        <w:t>Muromashi</w:t>
      </w:r>
      <w:proofErr w:type="spellEnd"/>
      <w:r w:rsidR="0017207B" w:rsidRPr="0070037D">
        <w:rPr>
          <w:sz w:val="20"/>
          <w:szCs w:val="20"/>
        </w:rPr>
        <w:t xml:space="preserve"> (1336-1573)</w:t>
      </w:r>
      <w:r w:rsidR="00534CB9" w:rsidRPr="0070037D">
        <w:rPr>
          <w:sz w:val="20"/>
          <w:szCs w:val="20"/>
        </w:rPr>
        <w:t xml:space="preserve"> et Tokugawa (1603-1867) où émergea Tokyo appelée Edo, qui devint d</w:t>
      </w:r>
      <w:r w:rsidR="006201B6" w:rsidRPr="0070037D">
        <w:rPr>
          <w:sz w:val="20"/>
          <w:szCs w:val="20"/>
        </w:rPr>
        <w:t>’</w:t>
      </w:r>
      <w:r w:rsidR="00534CB9" w:rsidRPr="0070037D">
        <w:rPr>
          <w:sz w:val="20"/>
          <w:szCs w:val="20"/>
        </w:rPr>
        <w:t xml:space="preserve">ailleurs la capitale </w:t>
      </w:r>
      <w:r w:rsidR="006F4F5E" w:rsidRPr="0070037D">
        <w:rPr>
          <w:sz w:val="20"/>
          <w:szCs w:val="20"/>
        </w:rPr>
        <w:t>à l</w:t>
      </w:r>
      <w:r w:rsidR="006201B6" w:rsidRPr="0070037D">
        <w:rPr>
          <w:sz w:val="20"/>
          <w:szCs w:val="20"/>
        </w:rPr>
        <w:t>’</w:t>
      </w:r>
      <w:r w:rsidR="006F4F5E" w:rsidRPr="0070037D">
        <w:rPr>
          <w:sz w:val="20"/>
          <w:szCs w:val="20"/>
        </w:rPr>
        <w:t>ère Meiji (1868</w:t>
      </w:r>
      <w:r w:rsidR="00EF5BF7" w:rsidRPr="0070037D">
        <w:rPr>
          <w:sz w:val="20"/>
          <w:szCs w:val="20"/>
        </w:rPr>
        <w:t xml:space="preserve">-1912, nom posthume de </w:t>
      </w:r>
      <w:r w:rsidR="00385F8F">
        <w:rPr>
          <w:sz w:val="20"/>
          <w:szCs w:val="20"/>
        </w:rPr>
        <w:t xml:space="preserve">l’empereur </w:t>
      </w:r>
      <w:r w:rsidR="00EF5BF7" w:rsidRPr="0070037D">
        <w:rPr>
          <w:sz w:val="20"/>
          <w:szCs w:val="20"/>
        </w:rPr>
        <w:t>Mutsuhito</w:t>
      </w:r>
      <w:r w:rsidR="006F4F5E" w:rsidRPr="0070037D">
        <w:rPr>
          <w:sz w:val="20"/>
          <w:szCs w:val="20"/>
        </w:rPr>
        <w:t>)</w:t>
      </w:r>
      <w:r w:rsidR="00CF1530" w:rsidRPr="0070037D">
        <w:rPr>
          <w:sz w:val="20"/>
          <w:szCs w:val="20"/>
        </w:rPr>
        <w:t xml:space="preserve">. Le shinto servit </w:t>
      </w:r>
      <w:r w:rsidR="00100CC0">
        <w:rPr>
          <w:sz w:val="20"/>
          <w:szCs w:val="20"/>
        </w:rPr>
        <w:t xml:space="preserve">volontiers </w:t>
      </w:r>
      <w:r w:rsidR="00CF1530" w:rsidRPr="0070037D">
        <w:rPr>
          <w:sz w:val="20"/>
          <w:szCs w:val="20"/>
        </w:rPr>
        <w:t>de « religion nationale »</w:t>
      </w:r>
      <w:r w:rsidR="006F4F5E" w:rsidRPr="0070037D">
        <w:rPr>
          <w:sz w:val="20"/>
          <w:szCs w:val="20"/>
        </w:rPr>
        <w:t>. À cette date, l</w:t>
      </w:r>
      <w:r w:rsidR="006201B6" w:rsidRPr="0070037D">
        <w:rPr>
          <w:sz w:val="20"/>
          <w:szCs w:val="20"/>
        </w:rPr>
        <w:t>’</w:t>
      </w:r>
      <w:r w:rsidR="006F4F5E" w:rsidRPr="0070037D">
        <w:rPr>
          <w:sz w:val="20"/>
          <w:szCs w:val="20"/>
        </w:rPr>
        <w:t>empereur reprit le pouvoir</w:t>
      </w:r>
      <w:r w:rsidR="00EF5BF7" w:rsidRPr="0070037D">
        <w:rPr>
          <w:sz w:val="20"/>
          <w:szCs w:val="20"/>
        </w:rPr>
        <w:t xml:space="preserve"> réel et ouvrit le pays aux influences étrangères et l</w:t>
      </w:r>
      <w:r w:rsidR="006201B6" w:rsidRPr="0070037D">
        <w:rPr>
          <w:sz w:val="20"/>
          <w:szCs w:val="20"/>
        </w:rPr>
        <w:t>’</w:t>
      </w:r>
      <w:r w:rsidR="00EF5BF7" w:rsidRPr="0070037D">
        <w:rPr>
          <w:sz w:val="20"/>
          <w:szCs w:val="20"/>
        </w:rPr>
        <w:t>industrialisa à marche forcée.</w:t>
      </w:r>
    </w:p>
    <w:p w14:paraId="111FC021" w14:textId="77777777" w:rsidR="00534CB9" w:rsidRPr="0070037D" w:rsidRDefault="00534CB9" w:rsidP="004C21A6">
      <w:pPr>
        <w:pBdr>
          <w:top w:val="single" w:sz="4" w:space="1" w:color="auto"/>
          <w:left w:val="single" w:sz="4" w:space="4" w:color="auto"/>
          <w:bottom w:val="single" w:sz="4" w:space="1" w:color="auto"/>
          <w:right w:val="single" w:sz="4" w:space="4" w:color="auto"/>
        </w:pBdr>
        <w:ind w:firstLine="708"/>
        <w:jc w:val="both"/>
        <w:rPr>
          <w:sz w:val="20"/>
          <w:szCs w:val="20"/>
        </w:rPr>
      </w:pPr>
    </w:p>
    <w:p w14:paraId="3A2D737F" w14:textId="142F45F9" w:rsidR="0028479F" w:rsidRPr="0070037D" w:rsidRDefault="0095122A" w:rsidP="004C21A6">
      <w:pPr>
        <w:pBdr>
          <w:top w:val="single" w:sz="4" w:space="1" w:color="auto"/>
          <w:left w:val="single" w:sz="4" w:space="4" w:color="auto"/>
          <w:bottom w:val="single" w:sz="4" w:space="1" w:color="auto"/>
          <w:right w:val="single" w:sz="4" w:space="4" w:color="auto"/>
        </w:pBdr>
        <w:ind w:firstLine="708"/>
        <w:jc w:val="both"/>
        <w:rPr>
          <w:sz w:val="20"/>
          <w:szCs w:val="20"/>
        </w:rPr>
      </w:pPr>
      <w:r w:rsidRPr="0070037D">
        <w:rPr>
          <w:sz w:val="20"/>
          <w:szCs w:val="20"/>
        </w:rPr>
        <w:t>L</w:t>
      </w:r>
      <w:r w:rsidR="00D939E9" w:rsidRPr="0070037D">
        <w:rPr>
          <w:sz w:val="20"/>
          <w:szCs w:val="20"/>
        </w:rPr>
        <w:t xml:space="preserve">e Japon </w:t>
      </w:r>
      <w:r w:rsidR="00AD4B84">
        <w:rPr>
          <w:sz w:val="20"/>
          <w:szCs w:val="20"/>
        </w:rPr>
        <w:t xml:space="preserve">en effet </w:t>
      </w:r>
      <w:r w:rsidR="00D939E9" w:rsidRPr="0070037D">
        <w:rPr>
          <w:sz w:val="20"/>
          <w:szCs w:val="20"/>
        </w:rPr>
        <w:t>n</w:t>
      </w:r>
      <w:r w:rsidR="006201B6" w:rsidRPr="0070037D">
        <w:rPr>
          <w:sz w:val="20"/>
          <w:szCs w:val="20"/>
        </w:rPr>
        <w:t>’</w:t>
      </w:r>
      <w:r w:rsidR="00D939E9" w:rsidRPr="0070037D">
        <w:rPr>
          <w:sz w:val="20"/>
          <w:szCs w:val="20"/>
        </w:rPr>
        <w:t>entra dans l</w:t>
      </w:r>
      <w:r w:rsidR="006201B6" w:rsidRPr="0070037D">
        <w:rPr>
          <w:sz w:val="20"/>
          <w:szCs w:val="20"/>
        </w:rPr>
        <w:t>’</w:t>
      </w:r>
      <w:r w:rsidR="00D939E9" w:rsidRPr="0070037D">
        <w:rPr>
          <w:sz w:val="20"/>
          <w:szCs w:val="20"/>
        </w:rPr>
        <w:t>histoi</w:t>
      </w:r>
      <w:r w:rsidR="00EE388F" w:rsidRPr="0070037D">
        <w:rPr>
          <w:sz w:val="20"/>
          <w:szCs w:val="20"/>
        </w:rPr>
        <w:t xml:space="preserve">re occidentale </w:t>
      </w:r>
      <w:r w:rsidR="002E2C34">
        <w:rPr>
          <w:sz w:val="20"/>
          <w:szCs w:val="20"/>
        </w:rPr>
        <w:t xml:space="preserve">et, </w:t>
      </w:r>
      <w:r w:rsidR="002E2C34" w:rsidRPr="0070037D">
        <w:rPr>
          <w:sz w:val="20"/>
          <w:szCs w:val="20"/>
        </w:rPr>
        <w:t xml:space="preserve">partant </w:t>
      </w:r>
      <w:r w:rsidR="002E2C34">
        <w:rPr>
          <w:sz w:val="20"/>
          <w:szCs w:val="20"/>
        </w:rPr>
        <w:t>du</w:t>
      </w:r>
      <w:r w:rsidR="002E2C34" w:rsidRPr="0070037D">
        <w:rPr>
          <w:sz w:val="20"/>
          <w:szCs w:val="20"/>
        </w:rPr>
        <w:t xml:space="preserve"> christianisme</w:t>
      </w:r>
      <w:r w:rsidR="002E2C34">
        <w:rPr>
          <w:sz w:val="20"/>
          <w:szCs w:val="20"/>
        </w:rPr>
        <w:t>,</w:t>
      </w:r>
      <w:r w:rsidR="002E2C34" w:rsidRPr="0070037D">
        <w:rPr>
          <w:sz w:val="20"/>
          <w:szCs w:val="20"/>
        </w:rPr>
        <w:t xml:space="preserve"> </w:t>
      </w:r>
      <w:r w:rsidR="00EE388F" w:rsidRPr="0070037D">
        <w:rPr>
          <w:sz w:val="20"/>
          <w:szCs w:val="20"/>
        </w:rPr>
        <w:t xml:space="preserve">que tardivement. Marco Polo le désigna sous le nom de </w:t>
      </w:r>
      <w:proofErr w:type="spellStart"/>
      <w:r w:rsidR="00EE388F" w:rsidRPr="0070037D">
        <w:rPr>
          <w:sz w:val="20"/>
          <w:szCs w:val="20"/>
        </w:rPr>
        <w:t>Cipango</w:t>
      </w:r>
      <w:proofErr w:type="spellEnd"/>
      <w:r w:rsidR="00EE388F" w:rsidRPr="0070037D">
        <w:rPr>
          <w:sz w:val="20"/>
          <w:szCs w:val="20"/>
        </w:rPr>
        <w:t xml:space="preserve"> </w:t>
      </w:r>
      <w:r w:rsidR="00174678" w:rsidRPr="0070037D">
        <w:rPr>
          <w:sz w:val="20"/>
          <w:szCs w:val="20"/>
        </w:rPr>
        <w:t>au début du XIV</w:t>
      </w:r>
      <w:r w:rsidR="00174678" w:rsidRPr="0070037D">
        <w:rPr>
          <w:sz w:val="20"/>
          <w:szCs w:val="20"/>
          <w:vertAlign w:val="superscript"/>
        </w:rPr>
        <w:t>e</w:t>
      </w:r>
      <w:r w:rsidR="00174678" w:rsidRPr="0070037D">
        <w:rPr>
          <w:sz w:val="20"/>
          <w:szCs w:val="20"/>
        </w:rPr>
        <w:t xml:space="preserve"> s.</w:t>
      </w:r>
      <w:r w:rsidR="00F13E21" w:rsidRPr="0070037D">
        <w:rPr>
          <w:sz w:val="20"/>
          <w:szCs w:val="20"/>
        </w:rPr>
        <w:t xml:space="preserve"> </w:t>
      </w:r>
      <w:r w:rsidR="00AE798E" w:rsidRPr="0070037D">
        <w:rPr>
          <w:sz w:val="20"/>
          <w:szCs w:val="20"/>
        </w:rPr>
        <w:t xml:space="preserve">Mais les premiers européens à y poser le pied furent les Portugais en 1543. </w:t>
      </w:r>
      <w:r w:rsidR="00F13E21" w:rsidRPr="0070037D">
        <w:rPr>
          <w:b/>
          <w:sz w:val="20"/>
          <w:szCs w:val="20"/>
        </w:rPr>
        <w:t>S. François-Xavier</w:t>
      </w:r>
      <w:r w:rsidR="0055113F" w:rsidRPr="0070037D">
        <w:rPr>
          <w:b/>
          <w:sz w:val="20"/>
          <w:szCs w:val="20"/>
        </w:rPr>
        <w:t xml:space="preserve"> </w:t>
      </w:r>
      <w:r w:rsidR="0055113F" w:rsidRPr="0070037D">
        <w:rPr>
          <w:sz w:val="20"/>
          <w:szCs w:val="20"/>
        </w:rPr>
        <w:t>(</w:t>
      </w:r>
      <w:r w:rsidR="00947517" w:rsidRPr="0070037D">
        <w:rPr>
          <w:sz w:val="20"/>
          <w:szCs w:val="20"/>
        </w:rPr>
        <w:t>1506-</w:t>
      </w:r>
      <w:r w:rsidR="00063CFE" w:rsidRPr="0070037D">
        <w:rPr>
          <w:sz w:val="20"/>
          <w:szCs w:val="20"/>
        </w:rPr>
        <w:t>1552)</w:t>
      </w:r>
      <w:r w:rsidR="00F13E21" w:rsidRPr="0070037D">
        <w:rPr>
          <w:sz w:val="20"/>
          <w:szCs w:val="20"/>
        </w:rPr>
        <w:t xml:space="preserve"> </w:t>
      </w:r>
      <w:r w:rsidR="00AE798E" w:rsidRPr="0070037D">
        <w:rPr>
          <w:sz w:val="20"/>
          <w:szCs w:val="20"/>
        </w:rPr>
        <w:t xml:space="preserve">les suivit de très près dès </w:t>
      </w:r>
      <w:r w:rsidR="00E21F0D" w:rsidRPr="0070037D">
        <w:rPr>
          <w:sz w:val="20"/>
          <w:szCs w:val="20"/>
        </w:rPr>
        <w:t>le 15 août 1549</w:t>
      </w:r>
      <w:r w:rsidR="00765ED7">
        <w:rPr>
          <w:sz w:val="20"/>
          <w:szCs w:val="20"/>
        </w:rPr>
        <w:t xml:space="preserve"> en</w:t>
      </w:r>
      <w:r w:rsidR="00B662E6">
        <w:rPr>
          <w:sz w:val="20"/>
          <w:szCs w:val="20"/>
        </w:rPr>
        <w:t xml:space="preserve"> débarquant</w:t>
      </w:r>
      <w:r w:rsidR="0028479F" w:rsidRPr="0070037D">
        <w:rPr>
          <w:sz w:val="20"/>
          <w:szCs w:val="20"/>
        </w:rPr>
        <w:t xml:space="preserve"> à Kagoshima</w:t>
      </w:r>
      <w:r w:rsidR="00471AA4" w:rsidRPr="0070037D">
        <w:rPr>
          <w:sz w:val="20"/>
          <w:szCs w:val="20"/>
        </w:rPr>
        <w:t xml:space="preserve"> sur l’île de </w:t>
      </w:r>
      <w:proofErr w:type="spellStart"/>
      <w:r w:rsidR="00471AA4" w:rsidRPr="0070037D">
        <w:rPr>
          <w:sz w:val="20"/>
          <w:szCs w:val="20"/>
        </w:rPr>
        <w:t>Kuyshu</w:t>
      </w:r>
      <w:proofErr w:type="spellEnd"/>
      <w:r w:rsidR="00F13E21" w:rsidRPr="0070037D">
        <w:rPr>
          <w:sz w:val="20"/>
          <w:szCs w:val="20"/>
        </w:rPr>
        <w:t>. Il demeura deux ans à Hirado et Yamaguchi</w:t>
      </w:r>
      <w:r w:rsidR="00277ABC" w:rsidRPr="0070037D">
        <w:rPr>
          <w:sz w:val="20"/>
          <w:szCs w:val="20"/>
        </w:rPr>
        <w:t xml:space="preserve">. </w:t>
      </w:r>
      <w:r w:rsidR="005A6EBD" w:rsidRPr="0070037D">
        <w:rPr>
          <w:sz w:val="20"/>
          <w:szCs w:val="20"/>
        </w:rPr>
        <w:t xml:space="preserve">Les Jésuites </w:t>
      </w:r>
      <w:r w:rsidR="0028479F" w:rsidRPr="0070037D">
        <w:rPr>
          <w:sz w:val="20"/>
          <w:szCs w:val="20"/>
        </w:rPr>
        <w:t xml:space="preserve">et les Franciscains </w:t>
      </w:r>
      <w:r w:rsidR="005A6EBD" w:rsidRPr="0070037D">
        <w:rPr>
          <w:sz w:val="20"/>
          <w:szCs w:val="20"/>
        </w:rPr>
        <w:t xml:space="preserve">furent très </w:t>
      </w:r>
      <w:r w:rsidR="0073174B" w:rsidRPr="0070037D">
        <w:rPr>
          <w:sz w:val="20"/>
          <w:szCs w:val="20"/>
        </w:rPr>
        <w:t xml:space="preserve">féconds </w:t>
      </w:r>
      <w:r w:rsidR="00052887" w:rsidRPr="0070037D">
        <w:rPr>
          <w:sz w:val="20"/>
          <w:szCs w:val="20"/>
        </w:rPr>
        <w:t xml:space="preserve">avec </w:t>
      </w:r>
      <w:r w:rsidR="00052887" w:rsidRPr="0070037D">
        <w:rPr>
          <w:rFonts w:eastAsia="Times New Roman"/>
          <w:sz w:val="20"/>
          <w:szCs w:val="20"/>
        </w:rPr>
        <w:t>250 églises et 200.000 fidèles</w:t>
      </w:r>
      <w:r w:rsidR="00B84956" w:rsidRPr="0070037D">
        <w:rPr>
          <w:rFonts w:eastAsia="Times New Roman"/>
          <w:sz w:val="20"/>
          <w:szCs w:val="20"/>
        </w:rPr>
        <w:t xml:space="preserve"> en 1587</w:t>
      </w:r>
      <w:r w:rsidR="00F804BB" w:rsidRPr="0070037D">
        <w:rPr>
          <w:rFonts w:eastAsia="Times New Roman"/>
          <w:sz w:val="20"/>
          <w:szCs w:val="20"/>
        </w:rPr>
        <w:t xml:space="preserve"> lorsque </w:t>
      </w:r>
      <w:r w:rsidR="00F804BB" w:rsidRPr="0070037D">
        <w:rPr>
          <w:rFonts w:eastAsia="Times New Roman"/>
          <w:bCs/>
          <w:sz w:val="20"/>
          <w:szCs w:val="20"/>
        </w:rPr>
        <w:t>Toyotomi Hideyoshi ordonna d</w:t>
      </w:r>
      <w:r w:rsidR="006201B6" w:rsidRPr="0070037D">
        <w:rPr>
          <w:rFonts w:eastAsia="Times New Roman"/>
          <w:bCs/>
          <w:sz w:val="20"/>
          <w:szCs w:val="20"/>
        </w:rPr>
        <w:t>’</w:t>
      </w:r>
      <w:r w:rsidR="00F804BB" w:rsidRPr="0070037D">
        <w:rPr>
          <w:rFonts w:eastAsia="Times New Roman"/>
          <w:bCs/>
          <w:sz w:val="20"/>
          <w:szCs w:val="20"/>
        </w:rPr>
        <w:t>arrêter, torturer et exécuter</w:t>
      </w:r>
      <w:r w:rsidR="00F804BB" w:rsidRPr="0070037D">
        <w:rPr>
          <w:sz w:val="20"/>
          <w:szCs w:val="20"/>
        </w:rPr>
        <w:t xml:space="preserve"> les missionnaires </w:t>
      </w:r>
      <w:r w:rsidR="001E54A2">
        <w:rPr>
          <w:sz w:val="20"/>
          <w:szCs w:val="20"/>
        </w:rPr>
        <w:t xml:space="preserve">dont il voulait se débarrasser, </w:t>
      </w:r>
      <w:r w:rsidR="00F804BB" w:rsidRPr="0070037D">
        <w:rPr>
          <w:sz w:val="20"/>
          <w:szCs w:val="20"/>
        </w:rPr>
        <w:t>bien qu</w:t>
      </w:r>
      <w:r w:rsidR="006201B6" w:rsidRPr="0070037D">
        <w:rPr>
          <w:sz w:val="20"/>
          <w:szCs w:val="20"/>
        </w:rPr>
        <w:t>’</w:t>
      </w:r>
      <w:r w:rsidR="00F804BB" w:rsidRPr="0070037D">
        <w:rPr>
          <w:sz w:val="20"/>
          <w:szCs w:val="20"/>
        </w:rPr>
        <w:t>il les eût autorisés à prêcher à Osaka en 1582. Mais entretemps, il s</w:t>
      </w:r>
      <w:r w:rsidR="006201B6" w:rsidRPr="0070037D">
        <w:rPr>
          <w:sz w:val="20"/>
          <w:szCs w:val="20"/>
        </w:rPr>
        <w:t>’</w:t>
      </w:r>
      <w:r w:rsidR="00F804BB" w:rsidRPr="0070037D">
        <w:rPr>
          <w:sz w:val="20"/>
          <w:szCs w:val="20"/>
        </w:rPr>
        <w:t xml:space="preserve">inquiétait des conversions des </w:t>
      </w:r>
      <w:proofErr w:type="spellStart"/>
      <w:r w:rsidR="00F804BB" w:rsidRPr="0070037D">
        <w:rPr>
          <w:sz w:val="20"/>
          <w:szCs w:val="20"/>
        </w:rPr>
        <w:t>daymi</w:t>
      </w:r>
      <w:r w:rsidR="00497842" w:rsidRPr="0070037D">
        <w:rPr>
          <w:sz w:val="20"/>
          <w:szCs w:val="20"/>
        </w:rPr>
        <w:t>ō</w:t>
      </w:r>
      <w:proofErr w:type="spellEnd"/>
      <w:r w:rsidR="00857261" w:rsidRPr="0070037D">
        <w:rPr>
          <w:rFonts w:eastAsia="Times New Roman"/>
          <w:bCs/>
          <w:sz w:val="20"/>
          <w:szCs w:val="20"/>
        </w:rPr>
        <w:t xml:space="preserve"> </w:t>
      </w:r>
      <w:r w:rsidR="00F804BB" w:rsidRPr="0070037D">
        <w:rPr>
          <w:sz w:val="20"/>
          <w:szCs w:val="20"/>
        </w:rPr>
        <w:t xml:space="preserve">locaux, </w:t>
      </w:r>
      <w:r w:rsidR="001627BA">
        <w:rPr>
          <w:sz w:val="20"/>
          <w:szCs w:val="20"/>
        </w:rPr>
        <w:t xml:space="preserve">gouverneurs </w:t>
      </w:r>
      <w:r w:rsidR="00F804BB" w:rsidRPr="0070037D">
        <w:rPr>
          <w:sz w:val="20"/>
          <w:szCs w:val="20"/>
        </w:rPr>
        <w:t>souvent rebelles au Sud</w:t>
      </w:r>
      <w:r w:rsidR="00B84956" w:rsidRPr="0070037D">
        <w:rPr>
          <w:rFonts w:eastAsia="Times New Roman"/>
          <w:sz w:val="20"/>
          <w:szCs w:val="20"/>
        </w:rPr>
        <w:t xml:space="preserve">. En 1595, </w:t>
      </w:r>
      <w:r w:rsidR="00D242AC" w:rsidRPr="0070037D">
        <w:rPr>
          <w:rFonts w:eastAsia="Times New Roman"/>
          <w:sz w:val="20"/>
          <w:szCs w:val="20"/>
        </w:rPr>
        <w:t>l</w:t>
      </w:r>
      <w:r w:rsidR="006201B6" w:rsidRPr="0070037D">
        <w:rPr>
          <w:rFonts w:eastAsia="Times New Roman"/>
          <w:sz w:val="20"/>
          <w:szCs w:val="20"/>
        </w:rPr>
        <w:t>’</w:t>
      </w:r>
      <w:r w:rsidR="00D242AC" w:rsidRPr="0070037D">
        <w:rPr>
          <w:rFonts w:eastAsia="Times New Roman"/>
          <w:sz w:val="20"/>
          <w:szCs w:val="20"/>
        </w:rPr>
        <w:t>Église catholique</w:t>
      </w:r>
      <w:r w:rsidR="00B84956" w:rsidRPr="0070037D">
        <w:rPr>
          <w:rFonts w:eastAsia="Times New Roman"/>
          <w:sz w:val="20"/>
          <w:szCs w:val="20"/>
        </w:rPr>
        <w:t xml:space="preserve"> comptait</w:t>
      </w:r>
      <w:r w:rsidR="00052887" w:rsidRPr="0070037D">
        <w:rPr>
          <w:rFonts w:eastAsia="Times New Roman"/>
          <w:sz w:val="20"/>
          <w:szCs w:val="20"/>
        </w:rPr>
        <w:t xml:space="preserve"> 300.000 </w:t>
      </w:r>
      <w:r w:rsidR="00D242AC" w:rsidRPr="0070037D">
        <w:rPr>
          <w:rFonts w:eastAsia="Times New Roman"/>
          <w:sz w:val="20"/>
          <w:szCs w:val="20"/>
        </w:rPr>
        <w:t xml:space="preserve">fidèles </w:t>
      </w:r>
      <w:r w:rsidR="00052887" w:rsidRPr="0070037D">
        <w:rPr>
          <w:rFonts w:eastAsia="Times New Roman"/>
          <w:sz w:val="20"/>
          <w:szCs w:val="20"/>
        </w:rPr>
        <w:t>avec 137 missionnaires jésuites et franciscains.</w:t>
      </w:r>
      <w:r w:rsidR="00052887" w:rsidRPr="0070037D">
        <w:rPr>
          <w:sz w:val="20"/>
          <w:szCs w:val="20"/>
        </w:rPr>
        <w:t xml:space="preserve"> (</w:t>
      </w:r>
      <w:proofErr w:type="gramStart"/>
      <w:r w:rsidR="00052887" w:rsidRPr="0070037D">
        <w:rPr>
          <w:sz w:val="20"/>
          <w:szCs w:val="20"/>
        </w:rPr>
        <w:t>et</w:t>
      </w:r>
      <w:proofErr w:type="gramEnd"/>
      <w:r w:rsidR="00052887" w:rsidRPr="0070037D">
        <w:rPr>
          <w:sz w:val="20"/>
          <w:szCs w:val="20"/>
        </w:rPr>
        <w:t xml:space="preserve"> même </w:t>
      </w:r>
      <w:r w:rsidR="0061275B">
        <w:rPr>
          <w:sz w:val="20"/>
          <w:szCs w:val="20"/>
        </w:rPr>
        <w:t xml:space="preserve">selon </w:t>
      </w:r>
      <w:r w:rsidR="00052887" w:rsidRPr="0070037D">
        <w:rPr>
          <w:sz w:val="20"/>
          <w:szCs w:val="20"/>
        </w:rPr>
        <w:t>les M</w:t>
      </w:r>
      <w:r w:rsidR="0061275B">
        <w:rPr>
          <w:sz w:val="20"/>
          <w:szCs w:val="20"/>
        </w:rPr>
        <w:t xml:space="preserve">issions Étrangères de </w:t>
      </w:r>
      <w:r w:rsidR="00052887" w:rsidRPr="0070037D">
        <w:rPr>
          <w:sz w:val="20"/>
          <w:szCs w:val="20"/>
        </w:rPr>
        <w:t>P</w:t>
      </w:r>
      <w:r w:rsidR="0061275B">
        <w:rPr>
          <w:sz w:val="20"/>
          <w:szCs w:val="20"/>
        </w:rPr>
        <w:t>aris,</w:t>
      </w:r>
      <w:r w:rsidR="00052887" w:rsidRPr="0070037D">
        <w:rPr>
          <w:sz w:val="20"/>
          <w:szCs w:val="20"/>
        </w:rPr>
        <w:t xml:space="preserve"> jusqu</w:t>
      </w:r>
      <w:r w:rsidR="006201B6" w:rsidRPr="0070037D">
        <w:rPr>
          <w:sz w:val="20"/>
          <w:szCs w:val="20"/>
        </w:rPr>
        <w:t>’</w:t>
      </w:r>
      <w:r w:rsidR="00052887" w:rsidRPr="0070037D">
        <w:rPr>
          <w:sz w:val="20"/>
          <w:szCs w:val="20"/>
        </w:rPr>
        <w:t xml:space="preserve">à </w:t>
      </w:r>
      <w:r w:rsidR="0073174B" w:rsidRPr="0070037D">
        <w:rPr>
          <w:sz w:val="20"/>
          <w:szCs w:val="20"/>
        </w:rPr>
        <w:t xml:space="preserve">avec environ 2 </w:t>
      </w:r>
      <w:r w:rsidR="0028479F" w:rsidRPr="0070037D">
        <w:rPr>
          <w:sz w:val="20"/>
          <w:szCs w:val="20"/>
        </w:rPr>
        <w:t>millions de Chrétiens</w:t>
      </w:r>
      <w:r w:rsidR="00052887" w:rsidRPr="0070037D">
        <w:rPr>
          <w:sz w:val="20"/>
          <w:szCs w:val="20"/>
        </w:rPr>
        <w:t>)</w:t>
      </w:r>
      <w:r w:rsidR="0028479F" w:rsidRPr="0070037D">
        <w:rPr>
          <w:sz w:val="20"/>
          <w:szCs w:val="20"/>
        </w:rPr>
        <w:t>, ayant créé des écoles, paroisses et hôpitaux.</w:t>
      </w:r>
    </w:p>
    <w:p w14:paraId="03A4FAA6" w14:textId="77777777" w:rsidR="00B84956" w:rsidRPr="0070037D" w:rsidRDefault="00B84956" w:rsidP="004C21A6">
      <w:pPr>
        <w:pBdr>
          <w:top w:val="single" w:sz="4" w:space="1" w:color="auto"/>
          <w:left w:val="single" w:sz="4" w:space="4" w:color="auto"/>
          <w:bottom w:val="single" w:sz="4" w:space="1" w:color="auto"/>
          <w:right w:val="single" w:sz="4" w:space="4" w:color="auto"/>
        </w:pBdr>
        <w:ind w:firstLine="708"/>
        <w:jc w:val="both"/>
        <w:rPr>
          <w:rFonts w:eastAsia="Times New Roman"/>
          <w:sz w:val="20"/>
          <w:szCs w:val="20"/>
        </w:rPr>
      </w:pPr>
    </w:p>
    <w:p w14:paraId="0F16123E" w14:textId="62E0D755" w:rsidR="00FD67D9" w:rsidRPr="0070037D" w:rsidRDefault="00277ABC" w:rsidP="004C21A6">
      <w:pPr>
        <w:pBdr>
          <w:top w:val="single" w:sz="4" w:space="1" w:color="auto"/>
          <w:left w:val="single" w:sz="4" w:space="4" w:color="auto"/>
          <w:bottom w:val="single" w:sz="4" w:space="1" w:color="auto"/>
          <w:right w:val="single" w:sz="4" w:space="4" w:color="auto"/>
        </w:pBdr>
        <w:ind w:firstLine="708"/>
        <w:jc w:val="both"/>
        <w:rPr>
          <w:sz w:val="20"/>
          <w:szCs w:val="20"/>
        </w:rPr>
      </w:pPr>
      <w:r w:rsidRPr="0070037D">
        <w:rPr>
          <w:sz w:val="20"/>
          <w:szCs w:val="20"/>
        </w:rPr>
        <w:t xml:space="preserve">Les premiers Japonais à fouler le sol européen furent </w:t>
      </w:r>
      <w:r w:rsidR="006B7322" w:rsidRPr="0070037D">
        <w:rPr>
          <w:sz w:val="20"/>
          <w:szCs w:val="20"/>
        </w:rPr>
        <w:t>l</w:t>
      </w:r>
      <w:r w:rsidRPr="0070037D">
        <w:rPr>
          <w:sz w:val="20"/>
          <w:szCs w:val="20"/>
        </w:rPr>
        <w:t xml:space="preserve">es ambassadeurs </w:t>
      </w:r>
      <w:r w:rsidR="00EC45BD" w:rsidRPr="0070037D">
        <w:rPr>
          <w:sz w:val="20"/>
          <w:szCs w:val="20"/>
        </w:rPr>
        <w:t xml:space="preserve">chrétiens </w:t>
      </w:r>
      <w:r w:rsidR="006B7322" w:rsidRPr="0070037D">
        <w:rPr>
          <w:sz w:val="20"/>
          <w:szCs w:val="20"/>
        </w:rPr>
        <w:t xml:space="preserve">de la mission </w:t>
      </w:r>
      <w:proofErr w:type="spellStart"/>
      <w:r w:rsidR="006B7322" w:rsidRPr="0070037D">
        <w:rPr>
          <w:sz w:val="20"/>
          <w:szCs w:val="20"/>
        </w:rPr>
        <w:t>Tenshi</w:t>
      </w:r>
      <w:proofErr w:type="spellEnd"/>
      <w:r w:rsidR="006B7322" w:rsidRPr="0070037D">
        <w:rPr>
          <w:sz w:val="20"/>
          <w:szCs w:val="20"/>
        </w:rPr>
        <w:t xml:space="preserve"> </w:t>
      </w:r>
      <w:r w:rsidRPr="0070037D">
        <w:rPr>
          <w:sz w:val="20"/>
          <w:szCs w:val="20"/>
        </w:rPr>
        <w:t>auprès du pape Grégoire XIII</w:t>
      </w:r>
      <w:r w:rsidR="00EC45BD" w:rsidRPr="0070037D">
        <w:rPr>
          <w:sz w:val="20"/>
          <w:szCs w:val="20"/>
        </w:rPr>
        <w:t xml:space="preserve"> en 1582</w:t>
      </w:r>
      <w:r w:rsidR="00710DFC" w:rsidRPr="0070037D">
        <w:rPr>
          <w:sz w:val="20"/>
          <w:szCs w:val="20"/>
        </w:rPr>
        <w:t xml:space="preserve">. Les Jésuites </w:t>
      </w:r>
      <w:r w:rsidR="002B273E" w:rsidRPr="0070037D">
        <w:rPr>
          <w:sz w:val="20"/>
          <w:szCs w:val="20"/>
        </w:rPr>
        <w:t xml:space="preserve">portugais </w:t>
      </w:r>
      <w:r w:rsidR="00710DFC" w:rsidRPr="0070037D">
        <w:rPr>
          <w:sz w:val="20"/>
          <w:szCs w:val="20"/>
        </w:rPr>
        <w:t xml:space="preserve">avaient installé un collège ou grand séminaire à </w:t>
      </w:r>
      <w:proofErr w:type="spellStart"/>
      <w:r w:rsidR="00710DFC" w:rsidRPr="0070037D">
        <w:rPr>
          <w:sz w:val="20"/>
          <w:szCs w:val="20"/>
        </w:rPr>
        <w:t>Amakusa</w:t>
      </w:r>
      <w:proofErr w:type="spellEnd"/>
      <w:r w:rsidR="00710DFC" w:rsidRPr="0070037D">
        <w:rPr>
          <w:sz w:val="20"/>
          <w:szCs w:val="20"/>
        </w:rPr>
        <w:t xml:space="preserve"> </w:t>
      </w:r>
      <w:r w:rsidR="00475A07" w:rsidRPr="0070037D">
        <w:rPr>
          <w:sz w:val="20"/>
          <w:szCs w:val="20"/>
        </w:rPr>
        <w:t>sur l</w:t>
      </w:r>
      <w:r w:rsidR="006201B6" w:rsidRPr="0070037D">
        <w:rPr>
          <w:sz w:val="20"/>
          <w:szCs w:val="20"/>
        </w:rPr>
        <w:t>’</w:t>
      </w:r>
      <w:r w:rsidR="00475A07" w:rsidRPr="0070037D">
        <w:rPr>
          <w:sz w:val="20"/>
          <w:szCs w:val="20"/>
        </w:rPr>
        <w:t xml:space="preserve">île de Kyushu </w:t>
      </w:r>
      <w:r w:rsidR="00710DFC" w:rsidRPr="0070037D">
        <w:rPr>
          <w:sz w:val="20"/>
          <w:szCs w:val="20"/>
        </w:rPr>
        <w:t xml:space="preserve">et </w:t>
      </w:r>
      <w:r w:rsidR="00A152E9" w:rsidRPr="0070037D">
        <w:rPr>
          <w:sz w:val="20"/>
          <w:szCs w:val="20"/>
        </w:rPr>
        <w:t>y enseignaient la théologie, les sciences et la musique. Lorsqu</w:t>
      </w:r>
      <w:r w:rsidR="006201B6" w:rsidRPr="0070037D">
        <w:rPr>
          <w:sz w:val="20"/>
          <w:szCs w:val="20"/>
        </w:rPr>
        <w:t>’</w:t>
      </w:r>
      <w:r w:rsidR="00A152E9" w:rsidRPr="0070037D">
        <w:rPr>
          <w:sz w:val="20"/>
          <w:szCs w:val="20"/>
        </w:rPr>
        <w:t>ils revinrent huit ans plus tard</w:t>
      </w:r>
      <w:r w:rsidR="005247CB" w:rsidRPr="0070037D">
        <w:rPr>
          <w:sz w:val="20"/>
          <w:szCs w:val="20"/>
        </w:rPr>
        <w:t>, les premiers décrets anti-chrétiens étaient déjà pris depuis 1587</w:t>
      </w:r>
      <w:r w:rsidR="00F804BB" w:rsidRPr="0070037D">
        <w:rPr>
          <w:sz w:val="20"/>
          <w:szCs w:val="20"/>
        </w:rPr>
        <w:t xml:space="preserve">. Les quatre ambassadeurs </w:t>
      </w:r>
      <w:r w:rsidR="00FD67D9" w:rsidRPr="0070037D">
        <w:rPr>
          <w:sz w:val="20"/>
          <w:szCs w:val="20"/>
        </w:rPr>
        <w:t xml:space="preserve">furent néanmoins ordonnés prêtres de la compagnie de Jésus et </w:t>
      </w:r>
      <w:proofErr w:type="spellStart"/>
      <w:r w:rsidR="00FD67D9" w:rsidRPr="0070037D">
        <w:rPr>
          <w:b/>
          <w:sz w:val="20"/>
          <w:szCs w:val="20"/>
        </w:rPr>
        <w:t>Julião</w:t>
      </w:r>
      <w:proofErr w:type="spellEnd"/>
      <w:r w:rsidR="00FD67D9" w:rsidRPr="0070037D">
        <w:rPr>
          <w:b/>
          <w:sz w:val="20"/>
          <w:szCs w:val="20"/>
        </w:rPr>
        <w:t xml:space="preserve"> </w:t>
      </w:r>
      <w:proofErr w:type="spellStart"/>
      <w:r w:rsidR="00FD67D9" w:rsidRPr="0070037D">
        <w:rPr>
          <w:b/>
          <w:sz w:val="20"/>
          <w:szCs w:val="20"/>
        </w:rPr>
        <w:t>Nakaura</w:t>
      </w:r>
      <w:proofErr w:type="spellEnd"/>
      <w:r w:rsidR="00FD67D9" w:rsidRPr="0070037D">
        <w:rPr>
          <w:sz w:val="20"/>
          <w:szCs w:val="20"/>
        </w:rPr>
        <w:t xml:space="preserve"> fut arrêté et torturé à Nagasaki</w:t>
      </w:r>
      <w:r w:rsidR="00C1423B">
        <w:rPr>
          <w:sz w:val="20"/>
          <w:szCs w:val="20"/>
        </w:rPr>
        <w:t xml:space="preserve"> jusqu’à ce qu’i</w:t>
      </w:r>
      <w:r w:rsidR="00FD67D9" w:rsidRPr="0070037D">
        <w:rPr>
          <w:sz w:val="20"/>
          <w:szCs w:val="20"/>
        </w:rPr>
        <w:t xml:space="preserve">l </w:t>
      </w:r>
      <w:proofErr w:type="gramStart"/>
      <w:r w:rsidR="00FD67D9" w:rsidRPr="0070037D">
        <w:rPr>
          <w:sz w:val="20"/>
          <w:szCs w:val="20"/>
        </w:rPr>
        <w:t>mourut</w:t>
      </w:r>
      <w:proofErr w:type="gramEnd"/>
      <w:r w:rsidR="00FD67D9" w:rsidRPr="0070037D">
        <w:rPr>
          <w:sz w:val="20"/>
          <w:szCs w:val="20"/>
        </w:rPr>
        <w:t xml:space="preserve"> le quatrième jour, 21 octobre 1632. Il a été béatifié avec 188 chrétiens par Jean-Paul II en 2008. Une seconde ambassade chrétienne, lors de la mission </w:t>
      </w:r>
      <w:proofErr w:type="spellStart"/>
      <w:r w:rsidR="00FD67D9" w:rsidRPr="0070037D">
        <w:rPr>
          <w:sz w:val="20"/>
          <w:szCs w:val="20"/>
        </w:rPr>
        <w:t>Keisho</w:t>
      </w:r>
      <w:proofErr w:type="spellEnd"/>
      <w:r w:rsidR="00FD67D9" w:rsidRPr="0070037D">
        <w:rPr>
          <w:sz w:val="20"/>
          <w:szCs w:val="20"/>
        </w:rPr>
        <w:t>, fut envoyée en o</w:t>
      </w:r>
      <w:r w:rsidR="001503A9">
        <w:rPr>
          <w:sz w:val="20"/>
          <w:szCs w:val="20"/>
        </w:rPr>
        <w:t>ctobre 1613 auprès du pape Paul </w:t>
      </w:r>
      <w:r w:rsidR="00FD67D9" w:rsidRPr="0070037D">
        <w:rPr>
          <w:sz w:val="20"/>
          <w:szCs w:val="20"/>
        </w:rPr>
        <w:t xml:space="preserve">V par le seigneur de Sendai, Date </w:t>
      </w:r>
      <w:proofErr w:type="spellStart"/>
      <w:r w:rsidR="00FD67D9" w:rsidRPr="0070037D">
        <w:rPr>
          <w:sz w:val="20"/>
          <w:szCs w:val="20"/>
        </w:rPr>
        <w:t>Masamume</w:t>
      </w:r>
      <w:proofErr w:type="spellEnd"/>
      <w:r w:rsidR="00FD67D9" w:rsidRPr="0070037D">
        <w:rPr>
          <w:sz w:val="20"/>
          <w:szCs w:val="20"/>
        </w:rPr>
        <w:t xml:space="preserve">, confiée au samouraï </w:t>
      </w:r>
      <w:proofErr w:type="spellStart"/>
      <w:r w:rsidR="00FD67D9" w:rsidRPr="0070037D">
        <w:rPr>
          <w:sz w:val="20"/>
          <w:szCs w:val="20"/>
        </w:rPr>
        <w:t>Hasakura</w:t>
      </w:r>
      <w:proofErr w:type="spellEnd"/>
      <w:r w:rsidR="00FD67D9" w:rsidRPr="0070037D">
        <w:rPr>
          <w:sz w:val="20"/>
          <w:szCs w:val="20"/>
        </w:rPr>
        <w:t xml:space="preserve"> </w:t>
      </w:r>
      <w:proofErr w:type="spellStart"/>
      <w:r w:rsidR="00FD67D9" w:rsidRPr="0070037D">
        <w:rPr>
          <w:sz w:val="20"/>
          <w:szCs w:val="20"/>
        </w:rPr>
        <w:t>Rokuemon</w:t>
      </w:r>
      <w:proofErr w:type="spellEnd"/>
      <w:r w:rsidR="00FD67D9" w:rsidRPr="0070037D">
        <w:rPr>
          <w:sz w:val="20"/>
          <w:szCs w:val="20"/>
        </w:rPr>
        <w:t xml:space="preserve"> </w:t>
      </w:r>
      <w:proofErr w:type="spellStart"/>
      <w:r w:rsidR="00FD67D9" w:rsidRPr="0070037D">
        <w:rPr>
          <w:sz w:val="20"/>
          <w:szCs w:val="20"/>
        </w:rPr>
        <w:t>Tsunenaga</w:t>
      </w:r>
      <w:proofErr w:type="spellEnd"/>
      <w:r w:rsidR="00FD67D9" w:rsidRPr="0070037D">
        <w:rPr>
          <w:sz w:val="20"/>
          <w:szCs w:val="20"/>
        </w:rPr>
        <w:t xml:space="preserve"> accompagné du franciscain Luis </w:t>
      </w:r>
      <w:proofErr w:type="spellStart"/>
      <w:r w:rsidR="00FD67D9" w:rsidRPr="0070037D">
        <w:rPr>
          <w:sz w:val="20"/>
          <w:szCs w:val="20"/>
        </w:rPr>
        <w:t>Sotelo</w:t>
      </w:r>
      <w:proofErr w:type="spellEnd"/>
      <w:r w:rsidR="00FD67D9" w:rsidRPr="0070037D">
        <w:rPr>
          <w:sz w:val="20"/>
          <w:szCs w:val="20"/>
        </w:rPr>
        <w:t>. Elle arriva à Rome après avoir traversé le Pacifique, l</w:t>
      </w:r>
      <w:r w:rsidR="006201B6" w:rsidRPr="0070037D">
        <w:rPr>
          <w:sz w:val="20"/>
          <w:szCs w:val="20"/>
        </w:rPr>
        <w:t>’</w:t>
      </w:r>
      <w:r w:rsidR="00FD67D9" w:rsidRPr="0070037D">
        <w:rPr>
          <w:sz w:val="20"/>
          <w:szCs w:val="20"/>
        </w:rPr>
        <w:t>Amérique centrale et l</w:t>
      </w:r>
      <w:r w:rsidR="006201B6" w:rsidRPr="0070037D">
        <w:rPr>
          <w:sz w:val="20"/>
          <w:szCs w:val="20"/>
        </w:rPr>
        <w:t>’</w:t>
      </w:r>
      <w:r w:rsidR="00FD67D9" w:rsidRPr="0070037D">
        <w:rPr>
          <w:sz w:val="20"/>
          <w:szCs w:val="20"/>
        </w:rPr>
        <w:t>Espagne. D</w:t>
      </w:r>
      <w:r w:rsidR="006201B6" w:rsidRPr="0070037D">
        <w:rPr>
          <w:sz w:val="20"/>
          <w:szCs w:val="20"/>
        </w:rPr>
        <w:t>’</w:t>
      </w:r>
      <w:r w:rsidR="00FD67D9" w:rsidRPr="0070037D">
        <w:rPr>
          <w:sz w:val="20"/>
          <w:szCs w:val="20"/>
        </w:rPr>
        <w:t>ailleurs, le but était de commercer avec la Nouvelle-Espagne (Mexique). Si le pape fut peu démonstratif, une tempête obligea le navire à une escale à Saint-Tropez où les Français de Louis XIII leur firent un excellent accueil.</w:t>
      </w:r>
    </w:p>
    <w:p w14:paraId="16404086" w14:textId="77777777" w:rsidR="00FD67D9" w:rsidRPr="0070037D" w:rsidRDefault="00FD67D9" w:rsidP="004C21A6">
      <w:pPr>
        <w:pBdr>
          <w:top w:val="single" w:sz="4" w:space="1" w:color="auto"/>
          <w:left w:val="single" w:sz="4" w:space="4" w:color="auto"/>
          <w:bottom w:val="single" w:sz="4" w:space="1" w:color="auto"/>
          <w:right w:val="single" w:sz="4" w:space="4" w:color="auto"/>
        </w:pBdr>
        <w:ind w:firstLine="708"/>
        <w:jc w:val="both"/>
        <w:rPr>
          <w:sz w:val="20"/>
          <w:szCs w:val="20"/>
        </w:rPr>
      </w:pPr>
    </w:p>
    <w:p w14:paraId="55F2E3E6" w14:textId="77777777" w:rsidR="00B5662A" w:rsidRDefault="00FD67D9" w:rsidP="00B5662A">
      <w:pPr>
        <w:pBdr>
          <w:top w:val="single" w:sz="4" w:space="1" w:color="auto"/>
          <w:left w:val="single" w:sz="4" w:space="4" w:color="auto"/>
          <w:bottom w:val="single" w:sz="4" w:space="1" w:color="auto"/>
          <w:right w:val="single" w:sz="4" w:space="4" w:color="auto"/>
        </w:pBdr>
        <w:ind w:firstLine="708"/>
        <w:jc w:val="both"/>
        <w:rPr>
          <w:sz w:val="20"/>
          <w:szCs w:val="20"/>
        </w:rPr>
      </w:pPr>
      <w:r w:rsidRPr="0070037D">
        <w:rPr>
          <w:sz w:val="20"/>
          <w:szCs w:val="20"/>
        </w:rPr>
        <w:t xml:space="preserve">Parmi les grandes phases des persécutions </w:t>
      </w:r>
      <w:proofErr w:type="spellStart"/>
      <w:r w:rsidRPr="0070037D">
        <w:rPr>
          <w:sz w:val="20"/>
          <w:szCs w:val="20"/>
        </w:rPr>
        <w:t>anti-catholiques</w:t>
      </w:r>
      <w:proofErr w:type="spellEnd"/>
      <w:r w:rsidRPr="0070037D">
        <w:rPr>
          <w:sz w:val="20"/>
          <w:szCs w:val="20"/>
        </w:rPr>
        <w:t xml:space="preserve"> au Japon, citons :</w:t>
      </w:r>
    </w:p>
    <w:p w14:paraId="414AE9E4" w14:textId="77777777" w:rsidR="00640FF7" w:rsidRDefault="00B5662A" w:rsidP="00640FF7">
      <w:pPr>
        <w:pBdr>
          <w:top w:val="single" w:sz="4" w:space="1" w:color="auto"/>
          <w:left w:val="single" w:sz="4" w:space="4" w:color="auto"/>
          <w:bottom w:val="single" w:sz="4" w:space="1" w:color="auto"/>
          <w:right w:val="single" w:sz="4" w:space="4" w:color="auto"/>
        </w:pBdr>
        <w:ind w:firstLine="708"/>
        <w:jc w:val="both"/>
        <w:rPr>
          <w:sz w:val="20"/>
          <w:szCs w:val="20"/>
        </w:rPr>
      </w:pPr>
      <w:r>
        <w:rPr>
          <w:sz w:val="20"/>
          <w:szCs w:val="20"/>
        </w:rPr>
        <w:lastRenderedPageBreak/>
        <w:t xml:space="preserve">* </w:t>
      </w:r>
      <w:r w:rsidR="000F24B8" w:rsidRPr="0070037D">
        <w:rPr>
          <w:sz w:val="20"/>
          <w:szCs w:val="20"/>
        </w:rPr>
        <w:t>Un groupe de 26 martyrs</w:t>
      </w:r>
      <w:r w:rsidR="00972138" w:rsidRPr="0070037D">
        <w:rPr>
          <w:sz w:val="20"/>
          <w:szCs w:val="20"/>
        </w:rPr>
        <w:t xml:space="preserve"> avec</w:t>
      </w:r>
      <w:r w:rsidR="0090705F" w:rsidRPr="0070037D">
        <w:rPr>
          <w:sz w:val="20"/>
          <w:szCs w:val="20"/>
        </w:rPr>
        <w:t xml:space="preserve"> </w:t>
      </w:r>
      <w:r w:rsidR="00972138" w:rsidRPr="0070037D">
        <w:rPr>
          <w:b/>
          <w:sz w:val="20"/>
          <w:szCs w:val="20"/>
        </w:rPr>
        <w:t xml:space="preserve">S. Paul </w:t>
      </w:r>
      <w:proofErr w:type="spellStart"/>
      <w:r w:rsidR="00972138" w:rsidRPr="0070037D">
        <w:rPr>
          <w:b/>
          <w:sz w:val="20"/>
          <w:szCs w:val="20"/>
        </w:rPr>
        <w:t>Miki</w:t>
      </w:r>
      <w:proofErr w:type="spellEnd"/>
      <w:r w:rsidR="00972138" w:rsidRPr="0070037D">
        <w:rPr>
          <w:sz w:val="20"/>
          <w:szCs w:val="20"/>
        </w:rPr>
        <w:t xml:space="preserve"> (1564-1597) et ses compagnons (au total, 3 jésuites et 6 franciscains plus 17 laïcs tertiaires de cet ordre) </w:t>
      </w:r>
      <w:r w:rsidR="0048264B" w:rsidRPr="0070037D">
        <w:rPr>
          <w:sz w:val="20"/>
          <w:szCs w:val="20"/>
        </w:rPr>
        <w:t xml:space="preserve">fut crucifié </w:t>
      </w:r>
      <w:r w:rsidR="00C55034" w:rsidRPr="0070037D">
        <w:rPr>
          <w:sz w:val="20"/>
          <w:szCs w:val="20"/>
        </w:rPr>
        <w:t xml:space="preserve">sur la colline de </w:t>
      </w:r>
      <w:proofErr w:type="spellStart"/>
      <w:r w:rsidR="00C55034" w:rsidRPr="0070037D">
        <w:rPr>
          <w:rFonts w:eastAsia="Times New Roman"/>
          <w:sz w:val="20"/>
          <w:szCs w:val="20"/>
        </w:rPr>
        <w:t>Nishizaka</w:t>
      </w:r>
      <w:proofErr w:type="spellEnd"/>
      <w:r w:rsidR="00C55034" w:rsidRPr="0070037D">
        <w:rPr>
          <w:rFonts w:eastAsia="Times New Roman"/>
          <w:sz w:val="20"/>
          <w:szCs w:val="20"/>
        </w:rPr>
        <w:t xml:space="preserve"> </w:t>
      </w:r>
      <w:r w:rsidR="0048264B" w:rsidRPr="0070037D">
        <w:rPr>
          <w:sz w:val="20"/>
          <w:szCs w:val="20"/>
        </w:rPr>
        <w:t xml:space="preserve">à </w:t>
      </w:r>
      <w:proofErr w:type="spellStart"/>
      <w:r w:rsidR="0090705F" w:rsidRPr="0070037D">
        <w:rPr>
          <w:sz w:val="20"/>
          <w:szCs w:val="20"/>
        </w:rPr>
        <w:t>Urakami</w:t>
      </w:r>
      <w:proofErr w:type="spellEnd"/>
      <w:r w:rsidR="000F24B8" w:rsidRPr="0070037D">
        <w:rPr>
          <w:sz w:val="20"/>
          <w:szCs w:val="20"/>
        </w:rPr>
        <w:t xml:space="preserve"> </w:t>
      </w:r>
      <w:r w:rsidR="007740C8" w:rsidRPr="0070037D">
        <w:rPr>
          <w:sz w:val="20"/>
          <w:szCs w:val="20"/>
        </w:rPr>
        <w:t>(aujourd</w:t>
      </w:r>
      <w:r w:rsidR="006201B6" w:rsidRPr="0070037D">
        <w:rPr>
          <w:sz w:val="20"/>
          <w:szCs w:val="20"/>
        </w:rPr>
        <w:t>’</w:t>
      </w:r>
      <w:r w:rsidR="007740C8" w:rsidRPr="0070037D">
        <w:rPr>
          <w:sz w:val="20"/>
          <w:szCs w:val="20"/>
        </w:rPr>
        <w:t xml:space="preserve">hui, quartier nord de Nagasaki) </w:t>
      </w:r>
      <w:r w:rsidR="004F48D8" w:rsidRPr="0070037D">
        <w:rPr>
          <w:sz w:val="20"/>
          <w:szCs w:val="20"/>
        </w:rPr>
        <w:t>le</w:t>
      </w:r>
      <w:r w:rsidR="007740C8" w:rsidRPr="0070037D">
        <w:rPr>
          <w:sz w:val="20"/>
          <w:szCs w:val="20"/>
        </w:rPr>
        <w:t xml:space="preserve"> </w:t>
      </w:r>
      <w:r w:rsidR="004F48D8" w:rsidRPr="0070037D">
        <w:rPr>
          <w:sz w:val="20"/>
          <w:szCs w:val="20"/>
        </w:rPr>
        <w:t xml:space="preserve">5 février </w:t>
      </w:r>
      <w:r w:rsidR="007740C8" w:rsidRPr="0070037D">
        <w:rPr>
          <w:sz w:val="20"/>
          <w:szCs w:val="20"/>
        </w:rPr>
        <w:t>159</w:t>
      </w:r>
      <w:r w:rsidR="004F48D8" w:rsidRPr="0070037D">
        <w:rPr>
          <w:sz w:val="20"/>
          <w:szCs w:val="20"/>
        </w:rPr>
        <w:t>7</w:t>
      </w:r>
      <w:r w:rsidR="00972138" w:rsidRPr="0070037D">
        <w:rPr>
          <w:sz w:val="20"/>
          <w:szCs w:val="20"/>
        </w:rPr>
        <w:t>.</w:t>
      </w:r>
      <w:r w:rsidR="00331C47" w:rsidRPr="0070037D">
        <w:rPr>
          <w:sz w:val="20"/>
          <w:szCs w:val="20"/>
        </w:rPr>
        <w:t xml:space="preserve"> </w:t>
      </w:r>
      <w:r w:rsidR="007D7901" w:rsidRPr="0070037D">
        <w:rPr>
          <w:sz w:val="20"/>
          <w:szCs w:val="20"/>
        </w:rPr>
        <w:t>S. Paul prêcha sans relâche de son arrestation à Osaka, à sa prison à Kyoto et sur la route de Nagasaki</w:t>
      </w:r>
      <w:r w:rsidR="00821D8F" w:rsidRPr="0070037D">
        <w:rPr>
          <w:sz w:val="20"/>
          <w:szCs w:val="20"/>
        </w:rPr>
        <w:t xml:space="preserve"> à pied et en bateau soit 800 km. Il continua</w:t>
      </w:r>
      <w:r w:rsidR="007D7901" w:rsidRPr="0070037D">
        <w:rPr>
          <w:sz w:val="20"/>
          <w:szCs w:val="20"/>
        </w:rPr>
        <w:t xml:space="preserve"> jusqu</w:t>
      </w:r>
      <w:r w:rsidR="00821D8F" w:rsidRPr="0070037D">
        <w:rPr>
          <w:sz w:val="20"/>
          <w:szCs w:val="20"/>
        </w:rPr>
        <w:t>e sur la</w:t>
      </w:r>
      <w:r w:rsidR="007D7901" w:rsidRPr="0070037D">
        <w:rPr>
          <w:sz w:val="20"/>
          <w:szCs w:val="20"/>
        </w:rPr>
        <w:t xml:space="preserve"> croix. </w:t>
      </w:r>
      <w:r w:rsidR="00821D8F" w:rsidRPr="0070037D">
        <w:rPr>
          <w:sz w:val="20"/>
          <w:szCs w:val="20"/>
        </w:rPr>
        <w:t>Ils avaient eu l</w:t>
      </w:r>
      <w:r w:rsidR="006201B6" w:rsidRPr="0070037D">
        <w:rPr>
          <w:sz w:val="20"/>
          <w:szCs w:val="20"/>
        </w:rPr>
        <w:t>’</w:t>
      </w:r>
      <w:r w:rsidR="00821D8F" w:rsidRPr="0070037D">
        <w:rPr>
          <w:sz w:val="20"/>
          <w:szCs w:val="20"/>
        </w:rPr>
        <w:t>oreille gauche coupée</w:t>
      </w:r>
      <w:r w:rsidR="006C2DDF">
        <w:rPr>
          <w:sz w:val="20"/>
          <w:szCs w:val="20"/>
        </w:rPr>
        <w:t xml:space="preserve"> parmi bien d’autres sévices</w:t>
      </w:r>
      <w:r w:rsidR="00821D8F" w:rsidRPr="0070037D">
        <w:rPr>
          <w:sz w:val="20"/>
          <w:szCs w:val="20"/>
        </w:rPr>
        <w:t xml:space="preserve">. </w:t>
      </w:r>
      <w:r w:rsidR="00331C47" w:rsidRPr="0070037D">
        <w:rPr>
          <w:sz w:val="20"/>
          <w:szCs w:val="20"/>
        </w:rPr>
        <w:t>Ils furent béatifiés dès 1627 et canonisés en 1862.</w:t>
      </w:r>
      <w:r w:rsidR="0023101C" w:rsidRPr="0070037D">
        <w:rPr>
          <w:sz w:val="20"/>
          <w:szCs w:val="20"/>
        </w:rPr>
        <w:t xml:space="preserve"> Tant d</w:t>
      </w:r>
      <w:r w:rsidR="006201B6" w:rsidRPr="0070037D">
        <w:rPr>
          <w:sz w:val="20"/>
          <w:szCs w:val="20"/>
        </w:rPr>
        <w:t>’</w:t>
      </w:r>
      <w:r w:rsidR="0023101C" w:rsidRPr="0070037D">
        <w:rPr>
          <w:sz w:val="20"/>
          <w:szCs w:val="20"/>
        </w:rPr>
        <w:t xml:space="preserve">autres martyrs allaient suivre, au moins 600 sur </w:t>
      </w:r>
      <w:r w:rsidR="00FA0669">
        <w:rPr>
          <w:sz w:val="20"/>
          <w:szCs w:val="20"/>
        </w:rPr>
        <w:t>la colline même</w:t>
      </w:r>
      <w:r w:rsidR="0023101C" w:rsidRPr="0070037D">
        <w:rPr>
          <w:sz w:val="20"/>
          <w:szCs w:val="20"/>
        </w:rPr>
        <w:t xml:space="preserve"> (on parle de 300.000 au total).</w:t>
      </w:r>
    </w:p>
    <w:p w14:paraId="084BAA28" w14:textId="5572498C" w:rsidR="00B5662A" w:rsidRDefault="00B5662A" w:rsidP="00640FF7">
      <w:pPr>
        <w:pBdr>
          <w:top w:val="single" w:sz="4" w:space="1" w:color="auto"/>
          <w:left w:val="single" w:sz="4" w:space="4" w:color="auto"/>
          <w:bottom w:val="single" w:sz="4" w:space="1" w:color="auto"/>
          <w:right w:val="single" w:sz="4" w:space="4" w:color="auto"/>
        </w:pBdr>
        <w:ind w:firstLine="708"/>
        <w:jc w:val="both"/>
        <w:rPr>
          <w:sz w:val="20"/>
          <w:szCs w:val="20"/>
        </w:rPr>
      </w:pPr>
      <w:r>
        <w:rPr>
          <w:sz w:val="20"/>
          <w:szCs w:val="20"/>
        </w:rPr>
        <w:t xml:space="preserve">* </w:t>
      </w:r>
      <w:r w:rsidR="00D25D5B" w:rsidRPr="0070037D">
        <w:rPr>
          <w:sz w:val="20"/>
          <w:szCs w:val="20"/>
        </w:rPr>
        <w:t xml:space="preserve">Le 10 septembre 1622, les 52 </w:t>
      </w:r>
      <w:r w:rsidR="00714727">
        <w:rPr>
          <w:sz w:val="20"/>
          <w:szCs w:val="20"/>
        </w:rPr>
        <w:t>victimes</w:t>
      </w:r>
      <w:r w:rsidR="00D25D5B" w:rsidRPr="0070037D">
        <w:rPr>
          <w:sz w:val="20"/>
          <w:szCs w:val="20"/>
        </w:rPr>
        <w:t xml:space="preserve"> </w:t>
      </w:r>
      <w:r w:rsidR="00714727">
        <w:rPr>
          <w:sz w:val="20"/>
          <w:szCs w:val="20"/>
        </w:rPr>
        <w:t xml:space="preserve">du grand martyre de Nagasaki </w:t>
      </w:r>
      <w:r w:rsidR="00D25D5B" w:rsidRPr="0070037D">
        <w:rPr>
          <w:sz w:val="20"/>
          <w:szCs w:val="20"/>
        </w:rPr>
        <w:t xml:space="preserve">dont 22 brûlés vifs, les 30 autres étant décapités. </w:t>
      </w:r>
      <w:r w:rsidR="0015427E" w:rsidRPr="0070037D">
        <w:rPr>
          <w:sz w:val="20"/>
          <w:szCs w:val="20"/>
        </w:rPr>
        <w:t xml:space="preserve">Ils étaient </w:t>
      </w:r>
      <w:r w:rsidR="0015427E" w:rsidRPr="0070037D">
        <w:rPr>
          <w:rFonts w:eastAsia="Times New Roman"/>
          <w:sz w:val="20"/>
          <w:szCs w:val="20"/>
        </w:rPr>
        <w:t xml:space="preserve">dominicains, franciscains, jésuites, ermites de Saint Augustin et séculiers, hommes, femmes et enfants </w:t>
      </w:r>
      <w:r w:rsidR="00507E5D" w:rsidRPr="0070037D">
        <w:rPr>
          <w:rFonts w:eastAsia="Times New Roman"/>
          <w:sz w:val="20"/>
          <w:szCs w:val="20"/>
        </w:rPr>
        <w:t xml:space="preserve">dont trois entre 3 et 5 ans. Ils </w:t>
      </w:r>
      <w:r w:rsidR="00D25D5B" w:rsidRPr="0070037D">
        <w:rPr>
          <w:sz w:val="20"/>
          <w:szCs w:val="20"/>
        </w:rPr>
        <w:t xml:space="preserve">furent </w:t>
      </w:r>
      <w:r w:rsidR="0015427E" w:rsidRPr="0070037D">
        <w:rPr>
          <w:sz w:val="20"/>
          <w:szCs w:val="20"/>
        </w:rPr>
        <w:t>béatifiés</w:t>
      </w:r>
      <w:r w:rsidR="003E4AB3" w:rsidRPr="0070037D">
        <w:rPr>
          <w:sz w:val="20"/>
          <w:szCs w:val="20"/>
        </w:rPr>
        <w:t xml:space="preserve"> en 1867.</w:t>
      </w:r>
      <w:r w:rsidR="00B36C99">
        <w:rPr>
          <w:sz w:val="20"/>
          <w:szCs w:val="20"/>
        </w:rPr>
        <w:t xml:space="preserve"> Au total, il y eut 205 martyrs entre </w:t>
      </w:r>
      <w:r w:rsidR="005756AC">
        <w:rPr>
          <w:sz w:val="20"/>
          <w:szCs w:val="20"/>
        </w:rPr>
        <w:t>1617 et 1632.</w:t>
      </w:r>
    </w:p>
    <w:p w14:paraId="561C1F7D" w14:textId="7BC6C66D" w:rsidR="007336EB" w:rsidRDefault="005756AC" w:rsidP="00640FF7">
      <w:pPr>
        <w:pBdr>
          <w:top w:val="single" w:sz="4" w:space="1" w:color="auto"/>
          <w:left w:val="single" w:sz="4" w:space="4" w:color="auto"/>
          <w:bottom w:val="single" w:sz="4" w:space="1" w:color="auto"/>
          <w:right w:val="single" w:sz="4" w:space="4" w:color="auto"/>
        </w:pBdr>
        <w:ind w:firstLine="708"/>
        <w:jc w:val="both"/>
        <w:rPr>
          <w:sz w:val="20"/>
          <w:szCs w:val="20"/>
        </w:rPr>
      </w:pPr>
      <w:r>
        <w:rPr>
          <w:sz w:val="20"/>
          <w:szCs w:val="20"/>
        </w:rPr>
        <w:t>* Les 16 martyrs, essentiel</w:t>
      </w:r>
      <w:r w:rsidR="007336EB">
        <w:rPr>
          <w:sz w:val="20"/>
          <w:szCs w:val="20"/>
        </w:rPr>
        <w:t xml:space="preserve">lement dominicains de 1633 à 1637. </w:t>
      </w:r>
      <w:r w:rsidR="007336EB" w:rsidRPr="0070037D">
        <w:rPr>
          <w:sz w:val="20"/>
          <w:szCs w:val="20"/>
        </w:rPr>
        <w:t xml:space="preserve">Parmi </w:t>
      </w:r>
      <w:r w:rsidR="007C172A">
        <w:rPr>
          <w:sz w:val="20"/>
          <w:szCs w:val="20"/>
        </w:rPr>
        <w:t xml:space="preserve">ce groupe dont le nom le plus célèbre liturgiquement est </w:t>
      </w:r>
      <w:r w:rsidR="007C172A" w:rsidRPr="00751CD0">
        <w:rPr>
          <w:b/>
          <w:sz w:val="20"/>
          <w:szCs w:val="20"/>
        </w:rPr>
        <w:t>S. Laurent Ruiz</w:t>
      </w:r>
      <w:r w:rsidR="007C172A">
        <w:rPr>
          <w:sz w:val="20"/>
          <w:szCs w:val="20"/>
        </w:rPr>
        <w:t xml:space="preserve"> (</w:t>
      </w:r>
      <w:r w:rsidR="00A2382B">
        <w:rPr>
          <w:sz w:val="20"/>
          <w:szCs w:val="20"/>
        </w:rPr>
        <w:t xml:space="preserve">originaire </w:t>
      </w:r>
      <w:r w:rsidR="007C172A">
        <w:rPr>
          <w:sz w:val="20"/>
          <w:szCs w:val="20"/>
        </w:rPr>
        <w:t>des Philippines),</w:t>
      </w:r>
      <w:r w:rsidR="007336EB" w:rsidRPr="0070037D">
        <w:rPr>
          <w:sz w:val="20"/>
          <w:szCs w:val="20"/>
        </w:rPr>
        <w:t xml:space="preserve"> </w:t>
      </w:r>
      <w:r w:rsidR="007C172A">
        <w:rPr>
          <w:sz w:val="20"/>
          <w:szCs w:val="20"/>
        </w:rPr>
        <w:t xml:space="preserve">figure </w:t>
      </w:r>
      <w:r w:rsidR="007336EB" w:rsidRPr="0070037D">
        <w:rPr>
          <w:sz w:val="20"/>
          <w:szCs w:val="20"/>
        </w:rPr>
        <w:t>le premier français au Japon</w:t>
      </w:r>
      <w:r w:rsidR="007C172A">
        <w:rPr>
          <w:sz w:val="20"/>
          <w:szCs w:val="20"/>
        </w:rPr>
        <w:t>. L</w:t>
      </w:r>
      <w:r w:rsidR="007336EB" w:rsidRPr="0070037D">
        <w:rPr>
          <w:sz w:val="20"/>
          <w:szCs w:val="20"/>
        </w:rPr>
        <w:t>e P</w:t>
      </w:r>
      <w:r w:rsidR="007C172A">
        <w:rPr>
          <w:sz w:val="20"/>
          <w:szCs w:val="20"/>
        </w:rPr>
        <w:t xml:space="preserve">. </w:t>
      </w:r>
      <w:r w:rsidR="007336EB" w:rsidRPr="00751CD0">
        <w:rPr>
          <w:b/>
          <w:sz w:val="20"/>
          <w:szCs w:val="20"/>
        </w:rPr>
        <w:t xml:space="preserve">Guillaume </w:t>
      </w:r>
      <w:proofErr w:type="spellStart"/>
      <w:r w:rsidR="007336EB" w:rsidRPr="00751CD0">
        <w:rPr>
          <w:b/>
          <w:sz w:val="20"/>
          <w:szCs w:val="20"/>
        </w:rPr>
        <w:t>Courtet</w:t>
      </w:r>
      <w:proofErr w:type="spellEnd"/>
      <w:r w:rsidR="007336EB" w:rsidRPr="0070037D">
        <w:rPr>
          <w:sz w:val="20"/>
          <w:szCs w:val="20"/>
        </w:rPr>
        <w:t xml:space="preserve">, dominicain de </w:t>
      </w:r>
      <w:proofErr w:type="spellStart"/>
      <w:r w:rsidR="007336EB" w:rsidRPr="0070037D">
        <w:rPr>
          <w:sz w:val="20"/>
          <w:szCs w:val="20"/>
        </w:rPr>
        <w:t>Sérignan</w:t>
      </w:r>
      <w:proofErr w:type="spellEnd"/>
      <w:r w:rsidR="007336EB" w:rsidRPr="0070037D">
        <w:rPr>
          <w:sz w:val="20"/>
          <w:szCs w:val="20"/>
        </w:rPr>
        <w:t xml:space="preserve"> (Hérault) qui arriva aux îles </w:t>
      </w:r>
      <w:proofErr w:type="spellStart"/>
      <w:r w:rsidR="007336EB" w:rsidRPr="0070037D">
        <w:rPr>
          <w:sz w:val="20"/>
          <w:szCs w:val="20"/>
        </w:rPr>
        <w:t>Ryukyu</w:t>
      </w:r>
      <w:proofErr w:type="spellEnd"/>
      <w:r w:rsidR="007336EB" w:rsidRPr="0070037D">
        <w:rPr>
          <w:sz w:val="20"/>
          <w:szCs w:val="20"/>
        </w:rPr>
        <w:t xml:space="preserve"> </w:t>
      </w:r>
      <w:r w:rsidR="007336EB">
        <w:rPr>
          <w:sz w:val="20"/>
          <w:szCs w:val="20"/>
        </w:rPr>
        <w:t xml:space="preserve">(Okinawa) </w:t>
      </w:r>
      <w:r w:rsidR="007336EB" w:rsidRPr="0070037D">
        <w:rPr>
          <w:sz w:val="20"/>
          <w:szCs w:val="20"/>
        </w:rPr>
        <w:t>en 1637. Il fut lui-même arrêté, torturé après avoir été transporté à Kagoshima puis Nagasaki et exécuté le 27 septembre 1637 après deux semaines de tortures. Il a été canonisé en 1987.</w:t>
      </w:r>
    </w:p>
    <w:p w14:paraId="364A4824" w14:textId="6D46F46E" w:rsidR="00B5662A" w:rsidRDefault="00B5662A" w:rsidP="00B5662A">
      <w:pPr>
        <w:pBdr>
          <w:top w:val="single" w:sz="4" w:space="1" w:color="auto"/>
          <w:left w:val="single" w:sz="4" w:space="4" w:color="auto"/>
          <w:bottom w:val="single" w:sz="4" w:space="1" w:color="auto"/>
          <w:right w:val="single" w:sz="4" w:space="4" w:color="auto"/>
        </w:pBdr>
        <w:ind w:firstLine="708"/>
        <w:jc w:val="both"/>
        <w:rPr>
          <w:sz w:val="20"/>
          <w:szCs w:val="20"/>
        </w:rPr>
      </w:pPr>
      <w:r>
        <w:rPr>
          <w:sz w:val="20"/>
          <w:szCs w:val="20"/>
        </w:rPr>
        <w:t xml:space="preserve">* </w:t>
      </w:r>
      <w:r w:rsidR="007C54E6" w:rsidRPr="0070037D">
        <w:rPr>
          <w:sz w:val="20"/>
          <w:szCs w:val="20"/>
        </w:rPr>
        <w:t xml:space="preserve">Plus de 40.000 chrétiens </w:t>
      </w:r>
      <w:r w:rsidR="002923F9">
        <w:rPr>
          <w:sz w:val="20"/>
          <w:szCs w:val="20"/>
        </w:rPr>
        <w:t>fur</w:t>
      </w:r>
      <w:r w:rsidR="00256F19">
        <w:rPr>
          <w:sz w:val="20"/>
          <w:szCs w:val="20"/>
        </w:rPr>
        <w:t>e</w:t>
      </w:r>
      <w:r w:rsidR="007C54E6" w:rsidRPr="0070037D">
        <w:rPr>
          <w:sz w:val="20"/>
          <w:szCs w:val="20"/>
        </w:rPr>
        <w:t>nt tués après l</w:t>
      </w:r>
      <w:r w:rsidR="006201B6" w:rsidRPr="0070037D">
        <w:rPr>
          <w:sz w:val="20"/>
          <w:szCs w:val="20"/>
        </w:rPr>
        <w:t>’</w:t>
      </w:r>
      <w:r w:rsidR="007C54E6" w:rsidRPr="0070037D">
        <w:rPr>
          <w:sz w:val="20"/>
          <w:szCs w:val="20"/>
        </w:rPr>
        <w:t xml:space="preserve">échec de la révolte de </w:t>
      </w:r>
      <w:proofErr w:type="spellStart"/>
      <w:r w:rsidR="007C54E6" w:rsidRPr="0070037D">
        <w:rPr>
          <w:sz w:val="20"/>
          <w:szCs w:val="20"/>
        </w:rPr>
        <w:t>Shimabara</w:t>
      </w:r>
      <w:proofErr w:type="spellEnd"/>
      <w:r w:rsidR="00E51136">
        <w:rPr>
          <w:sz w:val="20"/>
          <w:szCs w:val="20"/>
        </w:rPr>
        <w:t xml:space="preserve"> conduite par le jeune </w:t>
      </w:r>
      <w:proofErr w:type="spellStart"/>
      <w:r w:rsidR="00E51136">
        <w:rPr>
          <w:sz w:val="20"/>
          <w:szCs w:val="20"/>
        </w:rPr>
        <w:t>Amakusa</w:t>
      </w:r>
      <w:proofErr w:type="spellEnd"/>
      <w:r w:rsidR="00E51136">
        <w:rPr>
          <w:sz w:val="20"/>
          <w:szCs w:val="20"/>
        </w:rPr>
        <w:t xml:space="preserve"> </w:t>
      </w:r>
      <w:proofErr w:type="spellStart"/>
      <w:r w:rsidR="00E51136">
        <w:rPr>
          <w:sz w:val="20"/>
          <w:szCs w:val="20"/>
        </w:rPr>
        <w:t>Shirô</w:t>
      </w:r>
      <w:proofErr w:type="spellEnd"/>
      <w:r w:rsidR="00E51136">
        <w:rPr>
          <w:sz w:val="20"/>
          <w:szCs w:val="20"/>
        </w:rPr>
        <w:t xml:space="preserve"> </w:t>
      </w:r>
      <w:proofErr w:type="spellStart"/>
      <w:r w:rsidR="00E51136">
        <w:rPr>
          <w:sz w:val="20"/>
          <w:szCs w:val="20"/>
        </w:rPr>
        <w:t>Tokisada</w:t>
      </w:r>
      <w:proofErr w:type="spellEnd"/>
      <w:r w:rsidR="00E51136">
        <w:rPr>
          <w:sz w:val="20"/>
          <w:szCs w:val="20"/>
        </w:rPr>
        <w:t>, âgé de 16 ans seulement</w:t>
      </w:r>
      <w:r w:rsidR="005C5F1C">
        <w:rPr>
          <w:sz w:val="20"/>
          <w:szCs w:val="20"/>
        </w:rPr>
        <w:t xml:space="preserve"> réfugiés dans le château de </w:t>
      </w:r>
      <w:proofErr w:type="spellStart"/>
      <w:r w:rsidR="005C5F1C">
        <w:rPr>
          <w:sz w:val="20"/>
          <w:szCs w:val="20"/>
        </w:rPr>
        <w:t>Hara</w:t>
      </w:r>
      <w:proofErr w:type="spellEnd"/>
      <w:r w:rsidR="007336EB">
        <w:rPr>
          <w:sz w:val="20"/>
          <w:szCs w:val="20"/>
        </w:rPr>
        <w:t>.</w:t>
      </w:r>
    </w:p>
    <w:p w14:paraId="622590D3" w14:textId="53B04BDD" w:rsidR="00315BBB" w:rsidRPr="0070037D" w:rsidRDefault="00B5662A" w:rsidP="00B5662A">
      <w:pPr>
        <w:pBdr>
          <w:top w:val="single" w:sz="4" w:space="1" w:color="auto"/>
          <w:left w:val="single" w:sz="4" w:space="4" w:color="auto"/>
          <w:bottom w:val="single" w:sz="4" w:space="1" w:color="auto"/>
          <w:right w:val="single" w:sz="4" w:space="4" w:color="auto"/>
        </w:pBdr>
        <w:ind w:firstLine="708"/>
        <w:jc w:val="both"/>
        <w:rPr>
          <w:rFonts w:eastAsia="Times New Roman"/>
          <w:sz w:val="20"/>
          <w:szCs w:val="20"/>
        </w:rPr>
      </w:pPr>
      <w:r>
        <w:rPr>
          <w:sz w:val="20"/>
          <w:szCs w:val="20"/>
        </w:rPr>
        <w:t xml:space="preserve">* </w:t>
      </w:r>
      <w:r w:rsidR="004105D7" w:rsidRPr="0070037D">
        <w:rPr>
          <w:sz w:val="20"/>
          <w:szCs w:val="20"/>
        </w:rPr>
        <w:t xml:space="preserve">Une dernière vague de représailles anti-chrétienne fut lancée de 1868 à 1873 avec des déportations sur les îles de </w:t>
      </w:r>
      <w:proofErr w:type="spellStart"/>
      <w:r w:rsidR="004105D7" w:rsidRPr="0070037D">
        <w:rPr>
          <w:sz w:val="20"/>
          <w:szCs w:val="20"/>
        </w:rPr>
        <w:t>G</w:t>
      </w:r>
      <w:r w:rsidR="004105D7" w:rsidRPr="0070037D">
        <w:rPr>
          <w:rFonts w:eastAsia="Times New Roman"/>
          <w:sz w:val="20"/>
          <w:szCs w:val="20"/>
        </w:rPr>
        <w:t>otō</w:t>
      </w:r>
      <w:proofErr w:type="spellEnd"/>
      <w:r w:rsidR="004105D7" w:rsidRPr="0070037D">
        <w:rPr>
          <w:rFonts w:eastAsia="Times New Roman"/>
          <w:sz w:val="20"/>
          <w:szCs w:val="20"/>
        </w:rPr>
        <w:t xml:space="preserve"> qui sont toujours aujourd</w:t>
      </w:r>
      <w:r w:rsidR="006201B6" w:rsidRPr="0070037D">
        <w:rPr>
          <w:rFonts w:eastAsia="Times New Roman"/>
          <w:sz w:val="20"/>
          <w:szCs w:val="20"/>
        </w:rPr>
        <w:t>’</w:t>
      </w:r>
      <w:r w:rsidR="004105D7" w:rsidRPr="0070037D">
        <w:rPr>
          <w:rFonts w:eastAsia="Times New Roman"/>
          <w:sz w:val="20"/>
          <w:szCs w:val="20"/>
        </w:rPr>
        <w:t>hui massivement chrétiennes</w:t>
      </w:r>
      <w:r w:rsidR="004105D7" w:rsidRPr="0070037D">
        <w:rPr>
          <w:sz w:val="20"/>
          <w:szCs w:val="20"/>
        </w:rPr>
        <w:t>.</w:t>
      </w:r>
    </w:p>
    <w:p w14:paraId="2D5B41FE" w14:textId="77777777" w:rsidR="00B5662A" w:rsidRDefault="00B5662A" w:rsidP="004C21A6">
      <w:pPr>
        <w:pBdr>
          <w:top w:val="single" w:sz="4" w:space="1" w:color="auto"/>
          <w:left w:val="single" w:sz="4" w:space="4" w:color="auto"/>
          <w:bottom w:val="single" w:sz="4" w:space="1" w:color="auto"/>
          <w:right w:val="single" w:sz="4" w:space="4" w:color="auto"/>
        </w:pBdr>
        <w:ind w:firstLine="708"/>
        <w:jc w:val="both"/>
        <w:rPr>
          <w:sz w:val="20"/>
          <w:szCs w:val="20"/>
        </w:rPr>
      </w:pPr>
    </w:p>
    <w:p w14:paraId="59D0B077" w14:textId="16C0F9F3" w:rsidR="003249AD" w:rsidRPr="0070037D" w:rsidRDefault="00E47283" w:rsidP="004C21A6">
      <w:pPr>
        <w:pBdr>
          <w:top w:val="single" w:sz="4" w:space="1" w:color="auto"/>
          <w:left w:val="single" w:sz="4" w:space="4" w:color="auto"/>
          <w:bottom w:val="single" w:sz="4" w:space="1" w:color="auto"/>
          <w:right w:val="single" w:sz="4" w:space="4" w:color="auto"/>
        </w:pBdr>
        <w:ind w:firstLine="708"/>
        <w:jc w:val="both"/>
        <w:rPr>
          <w:sz w:val="20"/>
          <w:szCs w:val="20"/>
        </w:rPr>
      </w:pPr>
      <w:r w:rsidRPr="0070037D">
        <w:rPr>
          <w:sz w:val="20"/>
          <w:szCs w:val="20"/>
        </w:rPr>
        <w:t>L</w:t>
      </w:r>
      <w:r w:rsidR="006201B6" w:rsidRPr="0070037D">
        <w:rPr>
          <w:sz w:val="20"/>
          <w:szCs w:val="20"/>
        </w:rPr>
        <w:t>’</w:t>
      </w:r>
      <w:r w:rsidR="00F36F47" w:rsidRPr="0070037D">
        <w:rPr>
          <w:sz w:val="20"/>
          <w:szCs w:val="20"/>
        </w:rPr>
        <w:t>époque</w:t>
      </w:r>
      <w:r w:rsidR="002B273E" w:rsidRPr="0070037D">
        <w:rPr>
          <w:sz w:val="20"/>
          <w:szCs w:val="20"/>
        </w:rPr>
        <w:t xml:space="preserve"> d</w:t>
      </w:r>
      <w:r w:rsidR="006201B6" w:rsidRPr="0070037D">
        <w:rPr>
          <w:sz w:val="20"/>
          <w:szCs w:val="20"/>
        </w:rPr>
        <w:t>’</w:t>
      </w:r>
      <w:r w:rsidR="002B273E" w:rsidRPr="0070037D">
        <w:rPr>
          <w:sz w:val="20"/>
          <w:szCs w:val="20"/>
        </w:rPr>
        <w:t xml:space="preserve">Edo </w:t>
      </w:r>
      <w:r w:rsidR="00F36F47" w:rsidRPr="0070037D">
        <w:rPr>
          <w:sz w:val="20"/>
          <w:szCs w:val="20"/>
        </w:rPr>
        <w:t xml:space="preserve">fut </w:t>
      </w:r>
      <w:r w:rsidRPr="0070037D">
        <w:rPr>
          <w:sz w:val="20"/>
          <w:szCs w:val="20"/>
        </w:rPr>
        <w:t xml:space="preserve">donc </w:t>
      </w:r>
      <w:r w:rsidR="00F36F47" w:rsidRPr="0070037D">
        <w:rPr>
          <w:sz w:val="20"/>
          <w:szCs w:val="20"/>
        </w:rPr>
        <w:t xml:space="preserve">caractérisée par un isolement et une fermeture à toute influence étrangère, en particulier chrétienne. </w:t>
      </w:r>
      <w:r w:rsidR="004C7061" w:rsidRPr="0070037D">
        <w:rPr>
          <w:sz w:val="20"/>
          <w:szCs w:val="20"/>
        </w:rPr>
        <w:t xml:space="preserve">Le christianisme </w:t>
      </w:r>
      <w:r w:rsidR="00A30AF1">
        <w:rPr>
          <w:sz w:val="20"/>
          <w:szCs w:val="20"/>
        </w:rPr>
        <w:t>fu</w:t>
      </w:r>
      <w:r w:rsidR="004C7061" w:rsidRPr="0070037D">
        <w:rPr>
          <w:sz w:val="20"/>
          <w:szCs w:val="20"/>
        </w:rPr>
        <w:t xml:space="preserve">t interdit </w:t>
      </w:r>
      <w:r w:rsidR="00EC2822" w:rsidRPr="0070037D">
        <w:rPr>
          <w:sz w:val="20"/>
          <w:szCs w:val="20"/>
        </w:rPr>
        <w:t>dès 1614</w:t>
      </w:r>
      <w:r w:rsidR="00FC5B72" w:rsidRPr="0070037D">
        <w:rPr>
          <w:sz w:val="20"/>
          <w:szCs w:val="20"/>
        </w:rPr>
        <w:t>, les étrangers chassés, à l</w:t>
      </w:r>
      <w:r w:rsidR="006201B6" w:rsidRPr="0070037D">
        <w:rPr>
          <w:sz w:val="20"/>
          <w:szCs w:val="20"/>
        </w:rPr>
        <w:t>’</w:t>
      </w:r>
      <w:r w:rsidR="00FC5B72" w:rsidRPr="0070037D">
        <w:rPr>
          <w:sz w:val="20"/>
          <w:szCs w:val="20"/>
        </w:rPr>
        <w:t>exception de Chinois et de Hollandais confinés pour leur part sur l</w:t>
      </w:r>
      <w:r w:rsidR="006201B6" w:rsidRPr="0070037D">
        <w:rPr>
          <w:sz w:val="20"/>
          <w:szCs w:val="20"/>
        </w:rPr>
        <w:t>’</w:t>
      </w:r>
      <w:r w:rsidR="00FC5B72" w:rsidRPr="0070037D">
        <w:rPr>
          <w:sz w:val="20"/>
          <w:szCs w:val="20"/>
        </w:rPr>
        <w:t xml:space="preserve">îlot de </w:t>
      </w:r>
      <w:proofErr w:type="spellStart"/>
      <w:r w:rsidR="00FC5B72" w:rsidRPr="0070037D">
        <w:rPr>
          <w:sz w:val="20"/>
          <w:szCs w:val="20"/>
        </w:rPr>
        <w:t>Dejima</w:t>
      </w:r>
      <w:proofErr w:type="spellEnd"/>
      <w:r w:rsidR="00FC5B72" w:rsidRPr="0070037D">
        <w:rPr>
          <w:sz w:val="20"/>
          <w:szCs w:val="20"/>
        </w:rPr>
        <w:t xml:space="preserve"> à Nagasaki.</w:t>
      </w:r>
      <w:r w:rsidR="004D134C" w:rsidRPr="0070037D">
        <w:rPr>
          <w:sz w:val="20"/>
          <w:szCs w:val="20"/>
        </w:rPr>
        <w:t xml:space="preserve"> Le premier Français </w:t>
      </w:r>
      <w:r w:rsidR="00EC028B">
        <w:rPr>
          <w:sz w:val="20"/>
          <w:szCs w:val="20"/>
        </w:rPr>
        <w:t>à revenir</w:t>
      </w:r>
      <w:r w:rsidR="004D134C" w:rsidRPr="0070037D">
        <w:rPr>
          <w:sz w:val="20"/>
          <w:szCs w:val="20"/>
        </w:rPr>
        <w:t xml:space="preserve"> fut le Père </w:t>
      </w:r>
      <w:r w:rsidR="000B7340" w:rsidRPr="0070037D">
        <w:rPr>
          <w:sz w:val="20"/>
          <w:szCs w:val="20"/>
        </w:rPr>
        <w:t xml:space="preserve">Théodore-Augustin </w:t>
      </w:r>
      <w:proofErr w:type="spellStart"/>
      <w:r w:rsidR="004D134C" w:rsidRPr="0070037D">
        <w:rPr>
          <w:sz w:val="20"/>
          <w:szCs w:val="20"/>
        </w:rPr>
        <w:t>Forcade</w:t>
      </w:r>
      <w:proofErr w:type="spellEnd"/>
      <w:r w:rsidR="004D134C" w:rsidRPr="0070037D">
        <w:rPr>
          <w:sz w:val="20"/>
          <w:szCs w:val="20"/>
        </w:rPr>
        <w:t xml:space="preserve"> </w:t>
      </w:r>
      <w:r w:rsidR="002E38FD" w:rsidRPr="0070037D">
        <w:rPr>
          <w:sz w:val="20"/>
          <w:szCs w:val="20"/>
        </w:rPr>
        <w:t xml:space="preserve">(1816-1885) </w:t>
      </w:r>
      <w:r w:rsidR="004D134C" w:rsidRPr="0070037D">
        <w:rPr>
          <w:sz w:val="20"/>
          <w:szCs w:val="20"/>
        </w:rPr>
        <w:t>des MEP le 20 avril 1844</w:t>
      </w:r>
      <w:r w:rsidR="002B3470">
        <w:rPr>
          <w:sz w:val="20"/>
          <w:szCs w:val="20"/>
        </w:rPr>
        <w:t>. Il</w:t>
      </w:r>
      <w:r w:rsidR="004D134C" w:rsidRPr="0070037D">
        <w:rPr>
          <w:sz w:val="20"/>
          <w:szCs w:val="20"/>
        </w:rPr>
        <w:t xml:space="preserve"> séjourna un an sur l</w:t>
      </w:r>
      <w:r w:rsidR="006201B6" w:rsidRPr="0070037D">
        <w:rPr>
          <w:sz w:val="20"/>
          <w:szCs w:val="20"/>
        </w:rPr>
        <w:t>’</w:t>
      </w:r>
      <w:r w:rsidR="004D134C" w:rsidRPr="0070037D">
        <w:rPr>
          <w:sz w:val="20"/>
          <w:szCs w:val="20"/>
        </w:rPr>
        <w:t>île d</w:t>
      </w:r>
      <w:r w:rsidR="006201B6" w:rsidRPr="0070037D">
        <w:rPr>
          <w:sz w:val="20"/>
          <w:szCs w:val="20"/>
        </w:rPr>
        <w:t>’</w:t>
      </w:r>
      <w:r w:rsidR="004D134C" w:rsidRPr="0070037D">
        <w:rPr>
          <w:sz w:val="20"/>
          <w:szCs w:val="20"/>
        </w:rPr>
        <w:t xml:space="preserve">Okinawa à </w:t>
      </w:r>
      <w:proofErr w:type="spellStart"/>
      <w:r w:rsidR="004D134C" w:rsidRPr="0070037D">
        <w:rPr>
          <w:sz w:val="20"/>
          <w:szCs w:val="20"/>
        </w:rPr>
        <w:t>Tomari</w:t>
      </w:r>
      <w:proofErr w:type="spellEnd"/>
      <w:r w:rsidR="004D134C" w:rsidRPr="0070037D">
        <w:rPr>
          <w:sz w:val="20"/>
          <w:szCs w:val="20"/>
        </w:rPr>
        <w:t xml:space="preserve">. </w:t>
      </w:r>
      <w:r w:rsidR="003B4FCC" w:rsidRPr="0070037D">
        <w:rPr>
          <w:sz w:val="20"/>
          <w:szCs w:val="20"/>
        </w:rPr>
        <w:t>Il fut nommé premier vicaire apostolique du Japon, l</w:t>
      </w:r>
      <w:r w:rsidR="006201B6" w:rsidRPr="0070037D">
        <w:rPr>
          <w:sz w:val="20"/>
          <w:szCs w:val="20"/>
        </w:rPr>
        <w:t>’</w:t>
      </w:r>
      <w:r w:rsidR="003B4FCC" w:rsidRPr="0070037D">
        <w:rPr>
          <w:sz w:val="20"/>
          <w:szCs w:val="20"/>
        </w:rPr>
        <w:t>ancêtre de l</w:t>
      </w:r>
      <w:r w:rsidR="006201B6" w:rsidRPr="0070037D">
        <w:rPr>
          <w:sz w:val="20"/>
          <w:szCs w:val="20"/>
        </w:rPr>
        <w:t>’</w:t>
      </w:r>
      <w:r w:rsidR="003B4FCC" w:rsidRPr="0070037D">
        <w:rPr>
          <w:sz w:val="20"/>
          <w:szCs w:val="20"/>
        </w:rPr>
        <w:t>archidiocèse de Tokyo, mais ne put jamais s</w:t>
      </w:r>
      <w:r w:rsidR="006201B6" w:rsidRPr="0070037D">
        <w:rPr>
          <w:sz w:val="20"/>
          <w:szCs w:val="20"/>
        </w:rPr>
        <w:t>’</w:t>
      </w:r>
      <w:r w:rsidR="003B4FCC" w:rsidRPr="0070037D">
        <w:rPr>
          <w:sz w:val="20"/>
          <w:szCs w:val="20"/>
        </w:rPr>
        <w:t>y rendre.</w:t>
      </w:r>
    </w:p>
    <w:p w14:paraId="69C2B521" w14:textId="77777777" w:rsidR="003249AD" w:rsidRPr="0070037D" w:rsidRDefault="003249AD" w:rsidP="004C21A6">
      <w:pPr>
        <w:pBdr>
          <w:top w:val="single" w:sz="4" w:space="1" w:color="auto"/>
          <w:left w:val="single" w:sz="4" w:space="4" w:color="auto"/>
          <w:bottom w:val="single" w:sz="4" w:space="1" w:color="auto"/>
          <w:right w:val="single" w:sz="4" w:space="4" w:color="auto"/>
        </w:pBdr>
        <w:ind w:firstLine="708"/>
        <w:jc w:val="both"/>
        <w:rPr>
          <w:sz w:val="20"/>
          <w:szCs w:val="20"/>
        </w:rPr>
      </w:pPr>
    </w:p>
    <w:p w14:paraId="3A305D8E" w14:textId="163C8C43" w:rsidR="003249AD" w:rsidRPr="0070037D" w:rsidRDefault="00CB04EF" w:rsidP="004C21A6">
      <w:pPr>
        <w:pBdr>
          <w:top w:val="single" w:sz="4" w:space="1" w:color="auto"/>
          <w:left w:val="single" w:sz="4" w:space="4" w:color="auto"/>
          <w:bottom w:val="single" w:sz="4" w:space="1" w:color="auto"/>
          <w:right w:val="single" w:sz="4" w:space="4" w:color="auto"/>
        </w:pBdr>
        <w:ind w:firstLine="708"/>
        <w:jc w:val="both"/>
        <w:rPr>
          <w:sz w:val="20"/>
          <w:szCs w:val="20"/>
        </w:rPr>
      </w:pPr>
      <w:r w:rsidRPr="0070037D">
        <w:rPr>
          <w:rFonts w:eastAsia="Times New Roman"/>
          <w:noProof/>
          <w:sz w:val="20"/>
          <w:szCs w:val="20"/>
        </w:rPr>
        <w:drawing>
          <wp:anchor distT="0" distB="0" distL="114300" distR="114300" simplePos="0" relativeHeight="251661312" behindDoc="0" locked="0" layoutInCell="1" allowOverlap="1" wp14:anchorId="1FB77AC0" wp14:editId="1A8B32ED">
            <wp:simplePos x="0" y="0"/>
            <wp:positionH relativeFrom="column">
              <wp:posOffset>-163195</wp:posOffset>
            </wp:positionH>
            <wp:positionV relativeFrom="paragraph">
              <wp:posOffset>357505</wp:posOffset>
            </wp:positionV>
            <wp:extent cx="952500" cy="1522095"/>
            <wp:effectExtent l="0" t="0" r="12700" b="1905"/>
            <wp:wrapSquare wrapText="bothSides"/>
            <wp:docPr id="10" name="Image 10" descr="https://upload.wikimedia.org/wikipedia/commons/thumb/0/09/The_Virgin_Mary_disguised_as_Kanon_Japan.jpg/800px-The_Virgin_Mary_disguised_as_Kanon_J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0/09/The_Virgin_Mary_disguised_as_Kanon_Japan.jpg/800px-The_Virgin_Mary_disguised_as_Kanon_Jap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1522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0056" w:rsidRPr="0070037D">
        <w:rPr>
          <w:rFonts w:eastAsia="Times New Roman"/>
          <w:noProof/>
          <w:sz w:val="20"/>
          <w:szCs w:val="20"/>
        </w:rPr>
        <w:drawing>
          <wp:anchor distT="0" distB="0" distL="114300" distR="114300" simplePos="0" relativeHeight="251660288" behindDoc="0" locked="0" layoutInCell="1" allowOverlap="1" wp14:anchorId="2F50F5A2" wp14:editId="30E56129">
            <wp:simplePos x="0" y="0"/>
            <wp:positionH relativeFrom="column">
              <wp:posOffset>5096510</wp:posOffset>
            </wp:positionH>
            <wp:positionV relativeFrom="paragraph">
              <wp:posOffset>817245</wp:posOffset>
            </wp:positionV>
            <wp:extent cx="1085215" cy="1256665"/>
            <wp:effectExtent l="0" t="0" r="6985" b="0"/>
            <wp:wrapSquare wrapText="bothSides"/>
            <wp:docPr id="9" name="Image 9" descr="ttps://upload.wikimedia.org/wikipedia/commons/2/28/Virgin_Mary_tile_to_step_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upload.wikimedia.org/wikipedia/commons/2/28/Virgin_Mary_tile_to_step_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215"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A78" w:rsidRPr="0070037D">
        <w:rPr>
          <w:sz w:val="20"/>
          <w:szCs w:val="20"/>
        </w:rPr>
        <w:t>Les premiers traités inégaux imposés par l</w:t>
      </w:r>
      <w:r w:rsidR="00A8318E">
        <w:rPr>
          <w:sz w:val="20"/>
          <w:szCs w:val="20"/>
        </w:rPr>
        <w:t xml:space="preserve">e </w:t>
      </w:r>
      <w:r w:rsidR="00B95A78" w:rsidRPr="0070037D">
        <w:rPr>
          <w:sz w:val="20"/>
          <w:szCs w:val="20"/>
        </w:rPr>
        <w:t>commod</w:t>
      </w:r>
      <w:r w:rsidR="00A8318E">
        <w:rPr>
          <w:sz w:val="20"/>
          <w:szCs w:val="20"/>
        </w:rPr>
        <w:t>o</w:t>
      </w:r>
      <w:r w:rsidR="00B95A78" w:rsidRPr="0070037D">
        <w:rPr>
          <w:sz w:val="20"/>
          <w:szCs w:val="20"/>
        </w:rPr>
        <w:t xml:space="preserve">re </w:t>
      </w:r>
      <w:r w:rsidR="00A8318E">
        <w:rPr>
          <w:sz w:val="20"/>
          <w:szCs w:val="20"/>
        </w:rPr>
        <w:t>a</w:t>
      </w:r>
      <w:r w:rsidR="00A8318E" w:rsidRPr="0070037D">
        <w:rPr>
          <w:sz w:val="20"/>
          <w:szCs w:val="20"/>
        </w:rPr>
        <w:t xml:space="preserve">méricain </w:t>
      </w:r>
      <w:r w:rsidR="00B95A78" w:rsidRPr="0070037D">
        <w:rPr>
          <w:sz w:val="20"/>
          <w:szCs w:val="20"/>
        </w:rPr>
        <w:t>Perry en 18</w:t>
      </w:r>
      <w:r w:rsidR="00E621EB" w:rsidRPr="0070037D">
        <w:rPr>
          <w:sz w:val="20"/>
          <w:szCs w:val="20"/>
        </w:rPr>
        <w:t>54 contraignent le Japon à s</w:t>
      </w:r>
      <w:r w:rsidR="006201B6" w:rsidRPr="0070037D">
        <w:rPr>
          <w:sz w:val="20"/>
          <w:szCs w:val="20"/>
        </w:rPr>
        <w:t>’</w:t>
      </w:r>
      <w:r w:rsidR="00E621EB" w:rsidRPr="0070037D">
        <w:rPr>
          <w:sz w:val="20"/>
          <w:szCs w:val="20"/>
        </w:rPr>
        <w:t xml:space="preserve">ouvrir aux Occidentaux. </w:t>
      </w:r>
      <w:r w:rsidR="006167D5" w:rsidRPr="0070037D">
        <w:rPr>
          <w:sz w:val="20"/>
          <w:szCs w:val="20"/>
        </w:rPr>
        <w:t>En 1855 la France signa la convention d</w:t>
      </w:r>
      <w:r w:rsidR="006201B6" w:rsidRPr="0070037D">
        <w:rPr>
          <w:sz w:val="20"/>
          <w:szCs w:val="20"/>
        </w:rPr>
        <w:t>’</w:t>
      </w:r>
      <w:r w:rsidR="006167D5" w:rsidRPr="0070037D">
        <w:rPr>
          <w:sz w:val="20"/>
          <w:szCs w:val="20"/>
        </w:rPr>
        <w:t xml:space="preserve">amitié avec le royaume de </w:t>
      </w:r>
      <w:proofErr w:type="spellStart"/>
      <w:r w:rsidR="006167D5" w:rsidRPr="0070037D">
        <w:rPr>
          <w:sz w:val="20"/>
          <w:szCs w:val="20"/>
        </w:rPr>
        <w:t>Ryukyu</w:t>
      </w:r>
      <w:proofErr w:type="spellEnd"/>
      <w:r w:rsidR="006167D5" w:rsidRPr="0070037D">
        <w:rPr>
          <w:sz w:val="20"/>
          <w:szCs w:val="20"/>
        </w:rPr>
        <w:t>.</w:t>
      </w:r>
      <w:r w:rsidR="004C18F2" w:rsidRPr="0070037D">
        <w:rPr>
          <w:sz w:val="20"/>
          <w:szCs w:val="20"/>
        </w:rPr>
        <w:t xml:space="preserve"> Les premiers MEP sont autorisés à séjourner sur l</w:t>
      </w:r>
      <w:r w:rsidR="006201B6" w:rsidRPr="0070037D">
        <w:rPr>
          <w:sz w:val="20"/>
          <w:szCs w:val="20"/>
        </w:rPr>
        <w:t>’</w:t>
      </w:r>
      <w:r w:rsidR="004C18F2" w:rsidRPr="0070037D">
        <w:rPr>
          <w:sz w:val="20"/>
          <w:szCs w:val="20"/>
        </w:rPr>
        <w:t xml:space="preserve">île mais juste pour y apprendre la langue, parmi eux, </w:t>
      </w:r>
      <w:r w:rsidR="00483E57" w:rsidRPr="0070037D">
        <w:rPr>
          <w:sz w:val="20"/>
          <w:szCs w:val="20"/>
        </w:rPr>
        <w:t xml:space="preserve">Bernard </w:t>
      </w:r>
      <w:proofErr w:type="spellStart"/>
      <w:r w:rsidR="00483E57" w:rsidRPr="0070037D">
        <w:rPr>
          <w:sz w:val="20"/>
          <w:szCs w:val="20"/>
        </w:rPr>
        <w:t>Petitjean</w:t>
      </w:r>
      <w:proofErr w:type="spellEnd"/>
      <w:r w:rsidR="00483E57" w:rsidRPr="0070037D">
        <w:rPr>
          <w:sz w:val="20"/>
          <w:szCs w:val="20"/>
        </w:rPr>
        <w:t xml:space="preserve"> (</w:t>
      </w:r>
      <w:r w:rsidR="00000D0B" w:rsidRPr="0070037D">
        <w:rPr>
          <w:sz w:val="20"/>
          <w:szCs w:val="20"/>
        </w:rPr>
        <w:t>1829-1884)</w:t>
      </w:r>
      <w:r w:rsidR="003B05DF" w:rsidRPr="0070037D">
        <w:rPr>
          <w:sz w:val="20"/>
          <w:szCs w:val="20"/>
        </w:rPr>
        <w:t xml:space="preserve"> qui découvrit les Chrétiens cachés </w:t>
      </w:r>
      <w:r w:rsidR="00584397" w:rsidRPr="0070037D">
        <w:rPr>
          <w:sz w:val="20"/>
          <w:szCs w:val="20"/>
        </w:rPr>
        <w:t>(</w:t>
      </w:r>
      <w:proofErr w:type="spellStart"/>
      <w:r w:rsidR="00584397" w:rsidRPr="0070037D">
        <w:rPr>
          <w:rFonts w:eastAsia="Times New Roman"/>
          <w:bCs/>
          <w:i/>
          <w:iCs/>
          <w:sz w:val="20"/>
          <w:szCs w:val="20"/>
        </w:rPr>
        <w:t>Kakure</w:t>
      </w:r>
      <w:proofErr w:type="spellEnd"/>
      <w:r w:rsidR="00584397" w:rsidRPr="0070037D">
        <w:rPr>
          <w:rFonts w:eastAsia="Times New Roman"/>
          <w:bCs/>
          <w:i/>
          <w:iCs/>
          <w:sz w:val="20"/>
          <w:szCs w:val="20"/>
        </w:rPr>
        <w:t xml:space="preserve"> </w:t>
      </w:r>
      <w:proofErr w:type="spellStart"/>
      <w:r w:rsidR="00584397" w:rsidRPr="0070037D">
        <w:rPr>
          <w:rFonts w:eastAsia="Times New Roman"/>
          <w:bCs/>
          <w:i/>
          <w:iCs/>
          <w:sz w:val="20"/>
          <w:szCs w:val="20"/>
        </w:rPr>
        <w:t>kirishitan</w:t>
      </w:r>
      <w:proofErr w:type="spellEnd"/>
      <w:r w:rsidR="00584397" w:rsidRPr="0070037D">
        <w:rPr>
          <w:sz w:val="20"/>
          <w:szCs w:val="20"/>
        </w:rPr>
        <w:t xml:space="preserve">) </w:t>
      </w:r>
      <w:r w:rsidR="003B05DF" w:rsidRPr="0070037D">
        <w:rPr>
          <w:sz w:val="20"/>
          <w:szCs w:val="20"/>
        </w:rPr>
        <w:t xml:space="preserve">de Nagasaki </w:t>
      </w:r>
      <w:r w:rsidR="006A3B1F" w:rsidRPr="0070037D">
        <w:rPr>
          <w:sz w:val="20"/>
          <w:szCs w:val="20"/>
        </w:rPr>
        <w:t>au printemps</w:t>
      </w:r>
      <w:r w:rsidR="003B05DF" w:rsidRPr="0070037D">
        <w:rPr>
          <w:sz w:val="20"/>
          <w:szCs w:val="20"/>
        </w:rPr>
        <w:t xml:space="preserve"> </w:t>
      </w:r>
      <w:r w:rsidR="00E66737" w:rsidRPr="0070037D">
        <w:rPr>
          <w:sz w:val="20"/>
          <w:szCs w:val="20"/>
        </w:rPr>
        <w:t>1865</w:t>
      </w:r>
      <w:r w:rsidR="00584397" w:rsidRPr="0070037D">
        <w:rPr>
          <w:sz w:val="20"/>
          <w:szCs w:val="20"/>
        </w:rPr>
        <w:t xml:space="preserve">. Ces chrétiens avaient persévéré dans la </w:t>
      </w:r>
      <w:r w:rsidR="00BF5A31">
        <w:rPr>
          <w:sz w:val="20"/>
          <w:szCs w:val="20"/>
        </w:rPr>
        <w:t xml:space="preserve">vraie </w:t>
      </w:r>
      <w:r w:rsidR="00584397" w:rsidRPr="0070037D">
        <w:rPr>
          <w:sz w:val="20"/>
          <w:szCs w:val="20"/>
        </w:rPr>
        <w:t xml:space="preserve">foi sans clergé, pendant </w:t>
      </w:r>
      <w:r w:rsidR="002152BC" w:rsidRPr="0070037D">
        <w:rPr>
          <w:sz w:val="20"/>
          <w:szCs w:val="20"/>
        </w:rPr>
        <w:t>259 ans</w:t>
      </w:r>
      <w:r w:rsidR="006E722C">
        <w:rPr>
          <w:sz w:val="20"/>
          <w:szCs w:val="20"/>
        </w:rPr>
        <w:t xml:space="preserve">. Il en </w:t>
      </w:r>
      <w:r w:rsidR="00446D72" w:rsidRPr="0070037D">
        <w:rPr>
          <w:sz w:val="20"/>
          <w:szCs w:val="20"/>
        </w:rPr>
        <w:t>restait environ 30.000</w:t>
      </w:r>
      <w:r w:rsidR="009C184A" w:rsidRPr="0070037D">
        <w:rPr>
          <w:sz w:val="20"/>
          <w:szCs w:val="20"/>
        </w:rPr>
        <w:t>, cachant leur foi sous des atours bouddhistes</w:t>
      </w:r>
      <w:r w:rsidR="009E5312">
        <w:rPr>
          <w:sz w:val="20"/>
          <w:szCs w:val="20"/>
        </w:rPr>
        <w:t xml:space="preserve"> </w:t>
      </w:r>
      <w:r w:rsidR="00B25723">
        <w:rPr>
          <w:sz w:val="20"/>
          <w:szCs w:val="20"/>
        </w:rPr>
        <w:t xml:space="preserve">comme la déesse </w:t>
      </w:r>
      <w:proofErr w:type="spellStart"/>
      <w:r w:rsidR="00B25723">
        <w:rPr>
          <w:sz w:val="20"/>
          <w:szCs w:val="20"/>
        </w:rPr>
        <w:t>Kannon</w:t>
      </w:r>
      <w:proofErr w:type="spellEnd"/>
      <w:r w:rsidR="00B25723">
        <w:rPr>
          <w:sz w:val="20"/>
          <w:szCs w:val="20"/>
        </w:rPr>
        <w:t xml:space="preserve"> pour la Vierge Marie, </w:t>
      </w:r>
      <w:r w:rsidR="009E5312">
        <w:rPr>
          <w:sz w:val="20"/>
          <w:szCs w:val="20"/>
        </w:rPr>
        <w:t>mais avec une croix</w:t>
      </w:r>
      <w:r w:rsidR="00584397" w:rsidRPr="0070037D">
        <w:rPr>
          <w:sz w:val="20"/>
          <w:szCs w:val="20"/>
        </w:rPr>
        <w:t>.</w:t>
      </w:r>
      <w:r w:rsidR="002610CB" w:rsidRPr="0070037D">
        <w:rPr>
          <w:sz w:val="20"/>
          <w:szCs w:val="20"/>
        </w:rPr>
        <w:t xml:space="preserve"> </w:t>
      </w:r>
      <w:r w:rsidR="00054C6A" w:rsidRPr="0070037D">
        <w:rPr>
          <w:sz w:val="20"/>
          <w:szCs w:val="20"/>
        </w:rPr>
        <w:t>Pour les repérer, on obligeait les personnes soupçonnées d</w:t>
      </w:r>
      <w:r w:rsidR="006201B6" w:rsidRPr="0070037D">
        <w:rPr>
          <w:sz w:val="20"/>
          <w:szCs w:val="20"/>
        </w:rPr>
        <w:t>’</w:t>
      </w:r>
      <w:r w:rsidR="00054C6A" w:rsidRPr="0070037D">
        <w:rPr>
          <w:sz w:val="20"/>
          <w:szCs w:val="20"/>
        </w:rPr>
        <w:t>être chrétiennes à piétiner des images du Seigneur ou de la Vierge (</w:t>
      </w:r>
      <w:proofErr w:type="spellStart"/>
      <w:r w:rsidR="00054C6A" w:rsidRPr="0070037D">
        <w:rPr>
          <w:i/>
          <w:sz w:val="20"/>
          <w:szCs w:val="20"/>
        </w:rPr>
        <w:t>fumi-e</w:t>
      </w:r>
      <w:proofErr w:type="spellEnd"/>
      <w:r w:rsidR="00054C6A" w:rsidRPr="0070037D">
        <w:rPr>
          <w:sz w:val="20"/>
          <w:szCs w:val="20"/>
        </w:rPr>
        <w:t>)</w:t>
      </w:r>
      <w:r w:rsidR="000C2211" w:rsidRPr="0070037D">
        <w:rPr>
          <w:sz w:val="20"/>
          <w:szCs w:val="20"/>
        </w:rPr>
        <w:t xml:space="preserve"> à partir de 1629 jusqu</w:t>
      </w:r>
      <w:r w:rsidR="006201B6" w:rsidRPr="0070037D">
        <w:rPr>
          <w:sz w:val="20"/>
          <w:szCs w:val="20"/>
        </w:rPr>
        <w:t>’</w:t>
      </w:r>
      <w:r w:rsidR="000C2211" w:rsidRPr="0070037D">
        <w:rPr>
          <w:sz w:val="20"/>
          <w:szCs w:val="20"/>
        </w:rPr>
        <w:t>à l</w:t>
      </w:r>
      <w:r w:rsidR="00EC4FD3" w:rsidRPr="0070037D">
        <w:rPr>
          <w:sz w:val="20"/>
          <w:szCs w:val="20"/>
        </w:rPr>
        <w:t>a liberté religieuse instaurée en 1873</w:t>
      </w:r>
      <w:r w:rsidR="00054C6A" w:rsidRPr="0070037D">
        <w:rPr>
          <w:sz w:val="20"/>
          <w:szCs w:val="20"/>
        </w:rPr>
        <w:t>.</w:t>
      </w:r>
      <w:r w:rsidR="00DE1727" w:rsidRPr="0070037D">
        <w:rPr>
          <w:sz w:val="20"/>
          <w:szCs w:val="20"/>
        </w:rPr>
        <w:t xml:space="preserve"> </w:t>
      </w:r>
      <w:r w:rsidR="00020822">
        <w:rPr>
          <w:sz w:val="20"/>
          <w:szCs w:val="20"/>
        </w:rPr>
        <w:t xml:space="preserve">Le P. </w:t>
      </w:r>
      <w:proofErr w:type="spellStart"/>
      <w:r w:rsidR="00020822">
        <w:rPr>
          <w:sz w:val="20"/>
          <w:szCs w:val="20"/>
        </w:rPr>
        <w:t>Petitjean</w:t>
      </w:r>
      <w:proofErr w:type="spellEnd"/>
      <w:r w:rsidR="00020822">
        <w:rPr>
          <w:sz w:val="20"/>
          <w:szCs w:val="20"/>
        </w:rPr>
        <w:t xml:space="preserve"> </w:t>
      </w:r>
      <w:r w:rsidR="006A43C3" w:rsidRPr="0070037D">
        <w:rPr>
          <w:sz w:val="20"/>
          <w:szCs w:val="20"/>
        </w:rPr>
        <w:t>fut le premier vicaire aposto</w:t>
      </w:r>
      <w:r w:rsidR="00FC6778" w:rsidRPr="0070037D">
        <w:rPr>
          <w:sz w:val="20"/>
          <w:szCs w:val="20"/>
        </w:rPr>
        <w:t>lique à pouvoir arriver à Tokyo. Un de ses confrères, le P. Girard, servit d</w:t>
      </w:r>
      <w:r w:rsidR="006201B6" w:rsidRPr="0070037D">
        <w:rPr>
          <w:sz w:val="20"/>
          <w:szCs w:val="20"/>
        </w:rPr>
        <w:t>’</w:t>
      </w:r>
      <w:r w:rsidR="00FC6778" w:rsidRPr="0070037D">
        <w:rPr>
          <w:sz w:val="20"/>
          <w:szCs w:val="20"/>
        </w:rPr>
        <w:t>interprète</w:t>
      </w:r>
      <w:r w:rsidR="00BC5411" w:rsidRPr="0070037D">
        <w:rPr>
          <w:sz w:val="20"/>
          <w:szCs w:val="20"/>
        </w:rPr>
        <w:t xml:space="preserve"> </w:t>
      </w:r>
      <w:r w:rsidR="00E7781E" w:rsidRPr="0070037D">
        <w:rPr>
          <w:sz w:val="20"/>
          <w:szCs w:val="20"/>
        </w:rPr>
        <w:t>et d</w:t>
      </w:r>
      <w:r w:rsidR="006201B6" w:rsidRPr="0070037D">
        <w:rPr>
          <w:sz w:val="20"/>
          <w:szCs w:val="20"/>
        </w:rPr>
        <w:t>’</w:t>
      </w:r>
      <w:r w:rsidR="00E7781E" w:rsidRPr="0070037D">
        <w:rPr>
          <w:sz w:val="20"/>
          <w:szCs w:val="20"/>
        </w:rPr>
        <w:t xml:space="preserve">aumônier </w:t>
      </w:r>
      <w:r w:rsidR="00BC5411" w:rsidRPr="0070037D">
        <w:rPr>
          <w:sz w:val="20"/>
          <w:szCs w:val="20"/>
        </w:rPr>
        <w:t xml:space="preserve">au premier consul général français, Duchesne de </w:t>
      </w:r>
      <w:proofErr w:type="spellStart"/>
      <w:r w:rsidR="00BC5411" w:rsidRPr="0070037D">
        <w:rPr>
          <w:sz w:val="20"/>
          <w:szCs w:val="20"/>
        </w:rPr>
        <w:t>Bellecourt</w:t>
      </w:r>
      <w:proofErr w:type="spellEnd"/>
      <w:r w:rsidR="00FC6778" w:rsidRPr="0070037D">
        <w:rPr>
          <w:sz w:val="20"/>
          <w:szCs w:val="20"/>
        </w:rPr>
        <w:t xml:space="preserve"> </w:t>
      </w:r>
      <w:r w:rsidR="00BC5411" w:rsidRPr="0070037D">
        <w:rPr>
          <w:sz w:val="20"/>
          <w:szCs w:val="20"/>
        </w:rPr>
        <w:t>après la conclusion du</w:t>
      </w:r>
      <w:r w:rsidR="00FC6778" w:rsidRPr="0070037D">
        <w:rPr>
          <w:sz w:val="20"/>
          <w:szCs w:val="20"/>
        </w:rPr>
        <w:t xml:space="preserve"> traité inégal avec la </w:t>
      </w:r>
      <w:r w:rsidR="00BC5411" w:rsidRPr="0070037D">
        <w:rPr>
          <w:sz w:val="20"/>
          <w:szCs w:val="20"/>
        </w:rPr>
        <w:t>France en 1858. L</w:t>
      </w:r>
      <w:r w:rsidR="006201B6" w:rsidRPr="0070037D">
        <w:rPr>
          <w:sz w:val="20"/>
          <w:szCs w:val="20"/>
        </w:rPr>
        <w:t>’</w:t>
      </w:r>
      <w:r w:rsidR="00BC5411" w:rsidRPr="0070037D">
        <w:rPr>
          <w:sz w:val="20"/>
          <w:szCs w:val="20"/>
        </w:rPr>
        <w:t xml:space="preserve">industrie de la soie française du Second Empire </w:t>
      </w:r>
      <w:r w:rsidR="00623990">
        <w:rPr>
          <w:sz w:val="20"/>
          <w:szCs w:val="20"/>
        </w:rPr>
        <w:t>fut</w:t>
      </w:r>
      <w:r w:rsidR="00BC5411" w:rsidRPr="0070037D">
        <w:rPr>
          <w:sz w:val="20"/>
          <w:szCs w:val="20"/>
        </w:rPr>
        <w:t xml:space="preserve"> </w:t>
      </w:r>
      <w:proofErr w:type="gramStart"/>
      <w:r w:rsidR="00BC5411" w:rsidRPr="0070037D">
        <w:rPr>
          <w:sz w:val="20"/>
          <w:szCs w:val="20"/>
        </w:rPr>
        <w:t>sauvée</w:t>
      </w:r>
      <w:proofErr w:type="gramEnd"/>
      <w:r w:rsidR="00BC5411" w:rsidRPr="0070037D">
        <w:rPr>
          <w:sz w:val="20"/>
          <w:szCs w:val="20"/>
        </w:rPr>
        <w:t xml:space="preserve"> par les Japonais</w:t>
      </w:r>
      <w:r w:rsidR="00422B87" w:rsidRPr="0070037D">
        <w:rPr>
          <w:sz w:val="20"/>
          <w:szCs w:val="20"/>
        </w:rPr>
        <w:t xml:space="preserve"> qui export</w:t>
      </w:r>
      <w:r w:rsidR="008E7D8A">
        <w:rPr>
          <w:sz w:val="20"/>
          <w:szCs w:val="20"/>
        </w:rPr>
        <w:t>ai</w:t>
      </w:r>
      <w:r w:rsidR="00422B87" w:rsidRPr="0070037D">
        <w:rPr>
          <w:sz w:val="20"/>
          <w:szCs w:val="20"/>
        </w:rPr>
        <w:t>ent ainsi chez nous la moitié de leur production, meilleure que la chinoise.</w:t>
      </w:r>
      <w:r w:rsidR="005E58D9" w:rsidRPr="0070037D">
        <w:rPr>
          <w:sz w:val="20"/>
          <w:szCs w:val="20"/>
        </w:rPr>
        <w:t xml:space="preserve"> Les premiers cours de japonais </w:t>
      </w:r>
      <w:r w:rsidR="008E7D8A">
        <w:rPr>
          <w:sz w:val="20"/>
          <w:szCs w:val="20"/>
        </w:rPr>
        <w:t>fure</w:t>
      </w:r>
      <w:r w:rsidR="005E58D9" w:rsidRPr="0070037D">
        <w:rPr>
          <w:sz w:val="20"/>
          <w:szCs w:val="20"/>
        </w:rPr>
        <w:t xml:space="preserve">nt proposés à </w:t>
      </w:r>
      <w:proofErr w:type="spellStart"/>
      <w:r w:rsidR="005E58D9" w:rsidRPr="0070037D">
        <w:rPr>
          <w:sz w:val="20"/>
          <w:szCs w:val="20"/>
        </w:rPr>
        <w:t>Langues</w:t>
      </w:r>
      <w:r w:rsidR="006201B6" w:rsidRPr="0070037D">
        <w:rPr>
          <w:sz w:val="20"/>
          <w:szCs w:val="20"/>
        </w:rPr>
        <w:t>’</w:t>
      </w:r>
      <w:r w:rsidR="005E58D9" w:rsidRPr="0070037D">
        <w:rPr>
          <w:sz w:val="20"/>
          <w:szCs w:val="20"/>
        </w:rPr>
        <w:t>O</w:t>
      </w:r>
      <w:proofErr w:type="spellEnd"/>
      <w:r w:rsidR="005E58D9" w:rsidRPr="0070037D">
        <w:rPr>
          <w:sz w:val="20"/>
          <w:szCs w:val="20"/>
        </w:rPr>
        <w:t xml:space="preserve"> en 1868.</w:t>
      </w:r>
      <w:r w:rsidR="00B3374B" w:rsidRPr="0070037D">
        <w:rPr>
          <w:sz w:val="20"/>
          <w:szCs w:val="20"/>
        </w:rPr>
        <w:t xml:space="preserve"> Les Français aid</w:t>
      </w:r>
      <w:r w:rsidR="008E7D8A">
        <w:rPr>
          <w:sz w:val="20"/>
          <w:szCs w:val="20"/>
        </w:rPr>
        <w:t>ère</w:t>
      </w:r>
      <w:r w:rsidR="00B3374B" w:rsidRPr="0070037D">
        <w:rPr>
          <w:sz w:val="20"/>
          <w:szCs w:val="20"/>
        </w:rPr>
        <w:t>nt en échange à instaurer des chantiers navals et un arsenal</w:t>
      </w:r>
      <w:r w:rsidR="00956A17" w:rsidRPr="0070037D">
        <w:rPr>
          <w:sz w:val="20"/>
          <w:szCs w:val="20"/>
        </w:rPr>
        <w:t>, l</w:t>
      </w:r>
      <w:r w:rsidR="006201B6" w:rsidRPr="0070037D">
        <w:rPr>
          <w:sz w:val="20"/>
          <w:szCs w:val="20"/>
        </w:rPr>
        <w:t>’</w:t>
      </w:r>
      <w:r w:rsidR="00956A17" w:rsidRPr="0070037D">
        <w:rPr>
          <w:sz w:val="20"/>
          <w:szCs w:val="20"/>
        </w:rPr>
        <w:t>industrie textile, l</w:t>
      </w:r>
      <w:r w:rsidR="006201B6" w:rsidRPr="0070037D">
        <w:rPr>
          <w:sz w:val="20"/>
          <w:szCs w:val="20"/>
        </w:rPr>
        <w:t>’</w:t>
      </w:r>
      <w:r w:rsidR="00956A17" w:rsidRPr="0070037D">
        <w:rPr>
          <w:sz w:val="20"/>
          <w:szCs w:val="20"/>
        </w:rPr>
        <w:t>éclairage public</w:t>
      </w:r>
      <w:r w:rsidR="00B3374B" w:rsidRPr="0070037D">
        <w:rPr>
          <w:sz w:val="20"/>
          <w:szCs w:val="20"/>
        </w:rPr>
        <w:t>.</w:t>
      </w:r>
      <w:r w:rsidR="00802418" w:rsidRPr="0070037D">
        <w:rPr>
          <w:sz w:val="20"/>
          <w:szCs w:val="20"/>
        </w:rPr>
        <w:t xml:space="preserve"> La puissance maritime japonaise, instruite par la France s</w:t>
      </w:r>
      <w:r w:rsidR="006201B6" w:rsidRPr="0070037D">
        <w:rPr>
          <w:sz w:val="20"/>
          <w:szCs w:val="20"/>
        </w:rPr>
        <w:t>’</w:t>
      </w:r>
      <w:r w:rsidR="00802418" w:rsidRPr="0070037D">
        <w:rPr>
          <w:sz w:val="20"/>
          <w:szCs w:val="20"/>
        </w:rPr>
        <w:t>illustra dans la guerre contre la Chine (1895, conquête de Formose – Taïwan) et la Russie (1905).</w:t>
      </w:r>
    </w:p>
    <w:p w14:paraId="3DCE31B0" w14:textId="77777777" w:rsidR="00D0658A" w:rsidRPr="0070037D" w:rsidRDefault="00D0658A" w:rsidP="004C21A6">
      <w:pPr>
        <w:pBdr>
          <w:top w:val="single" w:sz="4" w:space="1" w:color="auto"/>
          <w:left w:val="single" w:sz="4" w:space="4" w:color="auto"/>
          <w:bottom w:val="single" w:sz="4" w:space="1" w:color="auto"/>
          <w:right w:val="single" w:sz="4" w:space="4" w:color="auto"/>
        </w:pBdr>
        <w:ind w:firstLine="708"/>
        <w:jc w:val="both"/>
        <w:rPr>
          <w:sz w:val="20"/>
          <w:szCs w:val="20"/>
        </w:rPr>
      </w:pPr>
    </w:p>
    <w:p w14:paraId="35ED425A" w14:textId="15AA6841" w:rsidR="0070037D" w:rsidRPr="0070037D" w:rsidRDefault="00D0658A" w:rsidP="004C21A6">
      <w:pPr>
        <w:pBdr>
          <w:top w:val="single" w:sz="4" w:space="1" w:color="auto"/>
          <w:left w:val="single" w:sz="4" w:space="4" w:color="auto"/>
          <w:bottom w:val="single" w:sz="4" w:space="1" w:color="auto"/>
          <w:right w:val="single" w:sz="4" w:space="4" w:color="auto"/>
        </w:pBdr>
        <w:ind w:firstLine="708"/>
        <w:jc w:val="both"/>
        <w:rPr>
          <w:sz w:val="20"/>
          <w:szCs w:val="20"/>
        </w:rPr>
      </w:pPr>
      <w:r w:rsidRPr="0070037D">
        <w:rPr>
          <w:sz w:val="20"/>
          <w:szCs w:val="20"/>
        </w:rPr>
        <w:t>Le Japon développa effectivement dès la fin du XIX</w:t>
      </w:r>
      <w:r w:rsidRPr="0070037D">
        <w:rPr>
          <w:sz w:val="20"/>
          <w:szCs w:val="20"/>
          <w:vertAlign w:val="superscript"/>
        </w:rPr>
        <w:t>e</w:t>
      </w:r>
      <w:r w:rsidRPr="0070037D">
        <w:rPr>
          <w:sz w:val="20"/>
          <w:szCs w:val="20"/>
        </w:rPr>
        <w:t xml:space="preserve"> s. un impérialisme fort qui continua par l’annexion de la Corée en 1910, la récupérati</w:t>
      </w:r>
      <w:r w:rsidR="008E3DF5" w:rsidRPr="0070037D">
        <w:rPr>
          <w:sz w:val="20"/>
          <w:szCs w:val="20"/>
        </w:rPr>
        <w:t xml:space="preserve">on des possessions allemandes </w:t>
      </w:r>
      <w:r w:rsidRPr="0070037D">
        <w:rPr>
          <w:sz w:val="20"/>
          <w:szCs w:val="20"/>
        </w:rPr>
        <w:t>dans le Pacifique (</w:t>
      </w:r>
      <w:r w:rsidR="00665054" w:rsidRPr="0070037D">
        <w:rPr>
          <w:sz w:val="20"/>
          <w:szCs w:val="20"/>
        </w:rPr>
        <w:t>Mariannes, Marshall, Carolines et Palau)</w:t>
      </w:r>
      <w:r w:rsidR="00B9638E">
        <w:rPr>
          <w:sz w:val="20"/>
          <w:szCs w:val="20"/>
        </w:rPr>
        <w:t xml:space="preserve"> en 1918</w:t>
      </w:r>
      <w:r w:rsidR="004D4D54" w:rsidRPr="0070037D">
        <w:rPr>
          <w:sz w:val="20"/>
          <w:szCs w:val="20"/>
        </w:rPr>
        <w:t>.</w:t>
      </w:r>
      <w:r w:rsidR="006F4DDF" w:rsidRPr="0070037D">
        <w:rPr>
          <w:sz w:val="20"/>
          <w:szCs w:val="20"/>
        </w:rPr>
        <w:t xml:space="preserve"> La Mandchourie fut occupée dès 1931</w:t>
      </w:r>
      <w:r w:rsidR="00AC2E70" w:rsidRPr="0070037D">
        <w:rPr>
          <w:sz w:val="20"/>
          <w:szCs w:val="20"/>
        </w:rPr>
        <w:t>, la Chine attaquée dès juillet 1937, ce qui commen</w:t>
      </w:r>
      <w:r w:rsidR="002C0B8E">
        <w:rPr>
          <w:sz w:val="20"/>
          <w:szCs w:val="20"/>
        </w:rPr>
        <w:t>ça</w:t>
      </w:r>
      <w:r w:rsidR="00AC2E70" w:rsidRPr="0070037D">
        <w:rPr>
          <w:sz w:val="20"/>
          <w:szCs w:val="20"/>
        </w:rPr>
        <w:t xml:space="preserve"> </w:t>
      </w:r>
      <w:r w:rsidR="002C0B8E" w:rsidRPr="0070037D">
        <w:rPr>
          <w:sz w:val="20"/>
          <w:szCs w:val="20"/>
        </w:rPr>
        <w:t>véritable</w:t>
      </w:r>
      <w:r w:rsidR="002C0B8E">
        <w:rPr>
          <w:sz w:val="20"/>
          <w:szCs w:val="20"/>
        </w:rPr>
        <w:t>ment</w:t>
      </w:r>
      <w:r w:rsidR="002C0B8E" w:rsidRPr="0070037D">
        <w:rPr>
          <w:sz w:val="20"/>
          <w:szCs w:val="20"/>
        </w:rPr>
        <w:t xml:space="preserve"> </w:t>
      </w:r>
      <w:r w:rsidR="00AC2E70" w:rsidRPr="0070037D">
        <w:rPr>
          <w:sz w:val="20"/>
          <w:szCs w:val="20"/>
        </w:rPr>
        <w:t>la seconde guerre mondiale</w:t>
      </w:r>
      <w:r w:rsidR="007726D3">
        <w:rPr>
          <w:sz w:val="20"/>
          <w:szCs w:val="20"/>
        </w:rPr>
        <w:t>. L</w:t>
      </w:r>
      <w:r w:rsidR="00AC2E70" w:rsidRPr="0070037D">
        <w:rPr>
          <w:sz w:val="20"/>
          <w:szCs w:val="20"/>
        </w:rPr>
        <w:t xml:space="preserve">e Japon avait signé </w:t>
      </w:r>
      <w:r w:rsidR="007726D3">
        <w:rPr>
          <w:sz w:val="20"/>
          <w:szCs w:val="20"/>
        </w:rPr>
        <w:t xml:space="preserve">l’année précédente </w:t>
      </w:r>
      <w:r w:rsidR="00AC2E70" w:rsidRPr="0070037D">
        <w:rPr>
          <w:sz w:val="20"/>
          <w:szCs w:val="20"/>
        </w:rPr>
        <w:t>avec l’Allemagne et l’Italie le pacte anti-</w:t>
      </w:r>
      <w:proofErr w:type="spellStart"/>
      <w:r w:rsidR="00AC2E70" w:rsidRPr="0070037D">
        <w:rPr>
          <w:sz w:val="20"/>
          <w:szCs w:val="20"/>
        </w:rPr>
        <w:t>Komintern</w:t>
      </w:r>
      <w:proofErr w:type="spellEnd"/>
      <w:r w:rsidR="00AC2E70" w:rsidRPr="0070037D">
        <w:rPr>
          <w:sz w:val="20"/>
          <w:szCs w:val="20"/>
        </w:rPr>
        <w:t xml:space="preserve"> (l’internationale communiste)</w:t>
      </w:r>
      <w:r w:rsidR="007726D3">
        <w:rPr>
          <w:sz w:val="20"/>
          <w:szCs w:val="20"/>
        </w:rPr>
        <w:t> : ils seraient désignés comme les puissances de l’Axe</w:t>
      </w:r>
      <w:r w:rsidR="00AC2E70" w:rsidRPr="0070037D">
        <w:rPr>
          <w:sz w:val="20"/>
          <w:szCs w:val="20"/>
        </w:rPr>
        <w:t>.</w:t>
      </w:r>
      <w:r w:rsidR="00811682" w:rsidRPr="0070037D">
        <w:rPr>
          <w:sz w:val="20"/>
          <w:szCs w:val="20"/>
        </w:rPr>
        <w:t xml:space="preserve"> Le 7 décembre 1941, </w:t>
      </w:r>
      <w:r w:rsidR="007726D3">
        <w:rPr>
          <w:sz w:val="20"/>
          <w:szCs w:val="20"/>
        </w:rPr>
        <w:t>les Japonais</w:t>
      </w:r>
      <w:r w:rsidR="00811682" w:rsidRPr="0070037D">
        <w:rPr>
          <w:sz w:val="20"/>
          <w:szCs w:val="20"/>
        </w:rPr>
        <w:t xml:space="preserve"> attaqu</w:t>
      </w:r>
      <w:r w:rsidR="007726D3">
        <w:rPr>
          <w:sz w:val="20"/>
          <w:szCs w:val="20"/>
        </w:rPr>
        <w:t>èr</w:t>
      </w:r>
      <w:r w:rsidR="00811682" w:rsidRPr="0070037D">
        <w:rPr>
          <w:sz w:val="20"/>
          <w:szCs w:val="20"/>
        </w:rPr>
        <w:t xml:space="preserve">ent </w:t>
      </w:r>
      <w:r w:rsidR="005F6E2D" w:rsidRPr="0070037D">
        <w:rPr>
          <w:sz w:val="20"/>
          <w:szCs w:val="20"/>
        </w:rPr>
        <w:t xml:space="preserve">la base américaine de </w:t>
      </w:r>
      <w:r w:rsidR="00811682" w:rsidRPr="0070037D">
        <w:rPr>
          <w:sz w:val="20"/>
          <w:szCs w:val="20"/>
        </w:rPr>
        <w:t>Pearl Harbor</w:t>
      </w:r>
      <w:r w:rsidR="005F6E2D" w:rsidRPr="0070037D">
        <w:rPr>
          <w:sz w:val="20"/>
          <w:szCs w:val="20"/>
        </w:rPr>
        <w:t xml:space="preserve"> (Hawaï)</w:t>
      </w:r>
      <w:r w:rsidR="000F744D">
        <w:rPr>
          <w:sz w:val="20"/>
          <w:szCs w:val="20"/>
        </w:rPr>
        <w:t xml:space="preserve">, </w:t>
      </w:r>
      <w:r w:rsidR="0070037D" w:rsidRPr="0070037D">
        <w:rPr>
          <w:sz w:val="20"/>
          <w:szCs w:val="20"/>
        </w:rPr>
        <w:t>f</w:t>
      </w:r>
      <w:r w:rsidR="000F744D">
        <w:rPr>
          <w:sz w:val="20"/>
          <w:szCs w:val="20"/>
        </w:rPr>
        <w:t>aisa</w:t>
      </w:r>
      <w:r w:rsidR="0070037D" w:rsidRPr="0070037D">
        <w:rPr>
          <w:sz w:val="20"/>
          <w:szCs w:val="20"/>
        </w:rPr>
        <w:t>nt entrer les États-Unis dans le conflit.</w:t>
      </w:r>
    </w:p>
    <w:p w14:paraId="191804DC" w14:textId="77777777" w:rsidR="0070037D" w:rsidRPr="0070037D" w:rsidRDefault="0070037D" w:rsidP="004C21A6">
      <w:pPr>
        <w:pBdr>
          <w:top w:val="single" w:sz="4" w:space="1" w:color="auto"/>
          <w:left w:val="single" w:sz="4" w:space="4" w:color="auto"/>
          <w:bottom w:val="single" w:sz="4" w:space="1" w:color="auto"/>
          <w:right w:val="single" w:sz="4" w:space="4" w:color="auto"/>
        </w:pBdr>
        <w:ind w:firstLine="708"/>
        <w:jc w:val="both"/>
        <w:rPr>
          <w:sz w:val="20"/>
          <w:szCs w:val="20"/>
        </w:rPr>
      </w:pPr>
    </w:p>
    <w:p w14:paraId="53D40A41" w14:textId="77777777" w:rsidR="00640FF7" w:rsidRDefault="00F451F9" w:rsidP="004C21A6">
      <w:pPr>
        <w:pBdr>
          <w:top w:val="single" w:sz="4" w:space="1" w:color="auto"/>
          <w:left w:val="single" w:sz="4" w:space="4" w:color="auto"/>
          <w:bottom w:val="single" w:sz="4" w:space="1" w:color="auto"/>
          <w:right w:val="single" w:sz="4" w:space="4" w:color="auto"/>
        </w:pBdr>
        <w:ind w:firstLine="708"/>
        <w:jc w:val="both"/>
        <w:rPr>
          <w:sz w:val="20"/>
          <w:szCs w:val="20"/>
        </w:rPr>
      </w:pPr>
      <w:r w:rsidRPr="0070037D">
        <w:rPr>
          <w:sz w:val="20"/>
          <w:szCs w:val="20"/>
        </w:rPr>
        <w:t>La brutalité nippone n’avait rien à envier à celle des nazis avec une même conception raciste réduisant</w:t>
      </w:r>
      <w:r w:rsidR="001D4DC6">
        <w:rPr>
          <w:sz w:val="20"/>
          <w:szCs w:val="20"/>
        </w:rPr>
        <w:t xml:space="preserve"> par exemple</w:t>
      </w:r>
      <w:r w:rsidRPr="0070037D">
        <w:rPr>
          <w:sz w:val="20"/>
          <w:szCs w:val="20"/>
        </w:rPr>
        <w:t xml:space="preserve"> les Coréen</w:t>
      </w:r>
      <w:r w:rsidR="00992C7B" w:rsidRPr="0070037D">
        <w:rPr>
          <w:sz w:val="20"/>
          <w:szCs w:val="20"/>
        </w:rPr>
        <w:t>n</w:t>
      </w:r>
      <w:r w:rsidRPr="0070037D">
        <w:rPr>
          <w:sz w:val="20"/>
          <w:szCs w:val="20"/>
        </w:rPr>
        <w:t>es à la prostitution (</w:t>
      </w:r>
      <w:r w:rsidR="00992C7B" w:rsidRPr="0070037D">
        <w:rPr>
          <w:sz w:val="20"/>
          <w:szCs w:val="20"/>
        </w:rPr>
        <w:t>« </w:t>
      </w:r>
      <w:r w:rsidRPr="0070037D">
        <w:rPr>
          <w:sz w:val="20"/>
          <w:szCs w:val="20"/>
        </w:rPr>
        <w:t>femme de réconfort</w:t>
      </w:r>
      <w:r w:rsidR="00992C7B" w:rsidRPr="0070037D">
        <w:rPr>
          <w:sz w:val="20"/>
          <w:szCs w:val="20"/>
        </w:rPr>
        <w:t> »</w:t>
      </w:r>
      <w:r w:rsidRPr="0070037D">
        <w:rPr>
          <w:sz w:val="20"/>
          <w:szCs w:val="20"/>
        </w:rPr>
        <w:t>) et les Chinois à du matériel de laboratoire (</w:t>
      </w:r>
      <w:r w:rsidR="007B02A4">
        <w:rPr>
          <w:sz w:val="20"/>
          <w:szCs w:val="20"/>
        </w:rPr>
        <w:t>l’</w:t>
      </w:r>
      <w:r w:rsidR="006F1A1C" w:rsidRPr="0070037D">
        <w:rPr>
          <w:sz w:val="20"/>
          <w:szCs w:val="20"/>
        </w:rPr>
        <w:t>unité 731 près d’Harbin</w:t>
      </w:r>
      <w:r w:rsidR="0026483B">
        <w:rPr>
          <w:sz w:val="20"/>
          <w:szCs w:val="20"/>
        </w:rPr>
        <w:t xml:space="preserve"> en Mandchourie</w:t>
      </w:r>
      <w:r w:rsidR="006F1A1C" w:rsidRPr="0070037D">
        <w:rPr>
          <w:sz w:val="20"/>
          <w:szCs w:val="20"/>
        </w:rPr>
        <w:t xml:space="preserve"> pratiqua la vivisection, les expériences pour la guerre bactériologique dont on estime à </w:t>
      </w:r>
      <w:r w:rsidR="007310D0" w:rsidRPr="0070037D">
        <w:rPr>
          <w:sz w:val="20"/>
          <w:szCs w:val="20"/>
        </w:rPr>
        <w:t>plus d’un demi-million le nombre de victimes</w:t>
      </w:r>
      <w:r w:rsidR="00A15874">
        <w:rPr>
          <w:sz w:val="20"/>
          <w:szCs w:val="20"/>
        </w:rPr>
        <w:t>). Le nombre total de</w:t>
      </w:r>
      <w:r w:rsidR="007310D0" w:rsidRPr="0070037D">
        <w:rPr>
          <w:sz w:val="20"/>
          <w:szCs w:val="20"/>
        </w:rPr>
        <w:t xml:space="preserve">s morts de la guerre </w:t>
      </w:r>
      <w:r w:rsidR="00A15874" w:rsidRPr="0070037D">
        <w:rPr>
          <w:sz w:val="20"/>
          <w:szCs w:val="20"/>
        </w:rPr>
        <w:t xml:space="preserve">en Asie </w:t>
      </w:r>
      <w:r w:rsidR="007310D0" w:rsidRPr="0070037D">
        <w:rPr>
          <w:sz w:val="20"/>
          <w:szCs w:val="20"/>
        </w:rPr>
        <w:t>se montent peut-être</w:t>
      </w:r>
      <w:r w:rsidR="00EA78C7">
        <w:rPr>
          <w:sz w:val="20"/>
          <w:szCs w:val="20"/>
        </w:rPr>
        <w:t xml:space="preserve"> à 27 millions</w:t>
      </w:r>
      <w:r w:rsidR="007310D0" w:rsidRPr="0070037D">
        <w:rPr>
          <w:sz w:val="20"/>
          <w:szCs w:val="20"/>
        </w:rPr>
        <w:t xml:space="preserve">. </w:t>
      </w:r>
      <w:r w:rsidR="00992C7B" w:rsidRPr="0070037D">
        <w:rPr>
          <w:sz w:val="20"/>
          <w:szCs w:val="20"/>
        </w:rPr>
        <w:t xml:space="preserve">Les exactions de la police politique </w:t>
      </w:r>
      <w:proofErr w:type="spellStart"/>
      <w:r w:rsidR="00992C7B" w:rsidRPr="0070037D">
        <w:rPr>
          <w:i/>
          <w:sz w:val="20"/>
          <w:szCs w:val="20"/>
        </w:rPr>
        <w:t>Kenpeïtaï</w:t>
      </w:r>
      <w:proofErr w:type="spellEnd"/>
      <w:r w:rsidR="00992C7B" w:rsidRPr="0070037D">
        <w:rPr>
          <w:sz w:val="20"/>
          <w:szCs w:val="20"/>
        </w:rPr>
        <w:t xml:space="preserve"> étaient nombreuses dans</w:t>
      </w:r>
      <w:r w:rsidR="00CE02A9" w:rsidRPr="0070037D">
        <w:rPr>
          <w:sz w:val="20"/>
          <w:szCs w:val="20"/>
        </w:rPr>
        <w:t xml:space="preserve"> la</w:t>
      </w:r>
      <w:r w:rsidR="00992C7B" w:rsidRPr="0070037D">
        <w:rPr>
          <w:sz w:val="20"/>
          <w:szCs w:val="20"/>
        </w:rPr>
        <w:t xml:space="preserve"> </w:t>
      </w:r>
      <w:r w:rsidR="00CE02A9" w:rsidRPr="0070037D">
        <w:rPr>
          <w:sz w:val="20"/>
          <w:szCs w:val="20"/>
        </w:rPr>
        <w:t xml:space="preserve">« sphère de </w:t>
      </w:r>
      <w:proofErr w:type="spellStart"/>
      <w:r w:rsidR="00CE02A9" w:rsidRPr="0070037D">
        <w:rPr>
          <w:sz w:val="20"/>
          <w:szCs w:val="20"/>
        </w:rPr>
        <w:t>co-prospérite</w:t>
      </w:r>
      <w:proofErr w:type="spellEnd"/>
      <w:r w:rsidR="00CE02A9" w:rsidRPr="0070037D">
        <w:rPr>
          <w:sz w:val="20"/>
          <w:szCs w:val="20"/>
        </w:rPr>
        <w:t xml:space="preserve"> de la Grande Asie orientale »</w:t>
      </w:r>
      <w:r w:rsidR="001267DE" w:rsidRPr="0070037D">
        <w:rPr>
          <w:sz w:val="20"/>
          <w:szCs w:val="20"/>
        </w:rPr>
        <w:t xml:space="preserve"> qui allait jusqu’en Birmanie, Indonésie, Philippines, </w:t>
      </w:r>
      <w:r w:rsidR="001267DE" w:rsidRPr="0070037D">
        <w:rPr>
          <w:sz w:val="20"/>
          <w:szCs w:val="20"/>
        </w:rPr>
        <w:lastRenderedPageBreak/>
        <w:t>menaçant l’Inde et l’Australie</w:t>
      </w:r>
      <w:r w:rsidR="007310D0" w:rsidRPr="0070037D">
        <w:rPr>
          <w:sz w:val="20"/>
          <w:szCs w:val="20"/>
        </w:rPr>
        <w:t>. Le Japon était officiellement dirigé par l’empereur</w:t>
      </w:r>
      <w:r w:rsidRPr="0070037D">
        <w:rPr>
          <w:sz w:val="20"/>
          <w:szCs w:val="20"/>
        </w:rPr>
        <w:t xml:space="preserve"> Hirohito (ère </w:t>
      </w:r>
      <w:proofErr w:type="spellStart"/>
      <w:r w:rsidRPr="0070037D">
        <w:rPr>
          <w:sz w:val="20"/>
          <w:szCs w:val="20"/>
        </w:rPr>
        <w:t>Showa</w:t>
      </w:r>
      <w:proofErr w:type="spellEnd"/>
      <w:r w:rsidRPr="0070037D">
        <w:rPr>
          <w:sz w:val="20"/>
          <w:szCs w:val="20"/>
        </w:rPr>
        <w:t>, 1926-1989)</w:t>
      </w:r>
      <w:r w:rsidR="007310D0" w:rsidRPr="0070037D">
        <w:rPr>
          <w:sz w:val="20"/>
          <w:szCs w:val="20"/>
        </w:rPr>
        <w:t xml:space="preserve"> mais avec une énorme influence des militaires. Le tournant de la guerre en Asie </w:t>
      </w:r>
      <w:r w:rsidR="001267DE" w:rsidRPr="0070037D">
        <w:rPr>
          <w:sz w:val="20"/>
          <w:szCs w:val="20"/>
        </w:rPr>
        <w:t xml:space="preserve">fut </w:t>
      </w:r>
      <w:r w:rsidR="007310D0" w:rsidRPr="0070037D">
        <w:rPr>
          <w:sz w:val="20"/>
          <w:szCs w:val="20"/>
        </w:rPr>
        <w:t>la bataille de Midway (juin 1942)</w:t>
      </w:r>
      <w:r w:rsidR="001267DE" w:rsidRPr="0070037D">
        <w:rPr>
          <w:sz w:val="20"/>
          <w:szCs w:val="20"/>
        </w:rPr>
        <w:t>. Pour accélérer la fin de la guerre, les USA recoururent aux deux</w:t>
      </w:r>
      <w:r w:rsidRPr="0070037D">
        <w:rPr>
          <w:sz w:val="20"/>
          <w:szCs w:val="20"/>
        </w:rPr>
        <w:t xml:space="preserve"> bombes atomiques sur Hiroshima et Nagasaki (6 et 9</w:t>
      </w:r>
      <w:r w:rsidR="001267DE" w:rsidRPr="0070037D">
        <w:rPr>
          <w:sz w:val="20"/>
          <w:szCs w:val="20"/>
        </w:rPr>
        <w:t xml:space="preserve"> août 1945).</w:t>
      </w:r>
      <w:r w:rsidR="0070037D" w:rsidRPr="0070037D">
        <w:rPr>
          <w:sz w:val="20"/>
          <w:szCs w:val="20"/>
        </w:rPr>
        <w:t xml:space="preserve"> </w:t>
      </w:r>
    </w:p>
    <w:p w14:paraId="23556661" w14:textId="77777777" w:rsidR="00F91B76" w:rsidRDefault="00F91B76" w:rsidP="004C21A6">
      <w:pPr>
        <w:pBdr>
          <w:top w:val="single" w:sz="4" w:space="1" w:color="auto"/>
          <w:left w:val="single" w:sz="4" w:space="4" w:color="auto"/>
          <w:bottom w:val="single" w:sz="4" w:space="1" w:color="auto"/>
          <w:right w:val="single" w:sz="4" w:space="4" w:color="auto"/>
        </w:pBdr>
        <w:ind w:firstLine="708"/>
        <w:jc w:val="both"/>
        <w:rPr>
          <w:sz w:val="20"/>
          <w:szCs w:val="20"/>
        </w:rPr>
      </w:pPr>
    </w:p>
    <w:p w14:paraId="1F426850" w14:textId="548F78AF" w:rsidR="0070037D" w:rsidRPr="0070037D" w:rsidRDefault="00D91662" w:rsidP="004C21A6">
      <w:pPr>
        <w:pBdr>
          <w:top w:val="single" w:sz="4" w:space="1" w:color="auto"/>
          <w:left w:val="single" w:sz="4" w:space="4" w:color="auto"/>
          <w:bottom w:val="single" w:sz="4" w:space="1" w:color="auto"/>
          <w:right w:val="single" w:sz="4" w:space="4" w:color="auto"/>
        </w:pBdr>
        <w:ind w:firstLine="708"/>
        <w:jc w:val="both"/>
        <w:rPr>
          <w:rFonts w:eastAsia="Times New Roman"/>
          <w:sz w:val="20"/>
          <w:szCs w:val="20"/>
        </w:rPr>
      </w:pPr>
      <w:r w:rsidRPr="0070037D">
        <w:rPr>
          <w:rFonts w:eastAsia="Times New Roman"/>
          <w:noProof/>
          <w:sz w:val="20"/>
          <w:szCs w:val="20"/>
        </w:rPr>
        <w:drawing>
          <wp:anchor distT="0" distB="0" distL="114300" distR="114300" simplePos="0" relativeHeight="251676672" behindDoc="0" locked="0" layoutInCell="1" allowOverlap="1" wp14:anchorId="51A88234" wp14:editId="6795F419">
            <wp:simplePos x="0" y="0"/>
            <wp:positionH relativeFrom="column">
              <wp:posOffset>4865370</wp:posOffset>
            </wp:positionH>
            <wp:positionV relativeFrom="paragraph">
              <wp:posOffset>242570</wp:posOffset>
            </wp:positionV>
            <wp:extent cx="1104900" cy="1504315"/>
            <wp:effectExtent l="0" t="0" r="0" b="0"/>
            <wp:wrapSquare wrapText="bothSides"/>
            <wp:docPr id="15" name="Image 15" descr="ttps://upload.wikimedia.org/wikipedia/commons/e/e5/Paul_Takashi_Nagai_in_19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tps://upload.wikimedia.org/wikipedia/commons/e/e5/Paul_Takashi_Nagai_in_194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1504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37D" w:rsidRPr="0070037D">
        <w:rPr>
          <w:sz w:val="20"/>
          <w:szCs w:val="20"/>
        </w:rPr>
        <w:t xml:space="preserve">Le </w:t>
      </w:r>
      <w:r w:rsidR="0070037D" w:rsidRPr="0070037D">
        <w:rPr>
          <w:b/>
          <w:sz w:val="20"/>
          <w:szCs w:val="20"/>
        </w:rPr>
        <w:t xml:space="preserve">Dr. </w:t>
      </w:r>
      <w:r w:rsidR="0070037D" w:rsidRPr="0070037D">
        <w:rPr>
          <w:rFonts w:eastAsia="Times New Roman"/>
          <w:b/>
          <w:bCs/>
          <w:sz w:val="20"/>
          <w:szCs w:val="20"/>
        </w:rPr>
        <w:t xml:space="preserve">Takashi </w:t>
      </w:r>
      <w:proofErr w:type="spellStart"/>
      <w:r w:rsidR="0070037D" w:rsidRPr="0070037D">
        <w:rPr>
          <w:rFonts w:eastAsia="Times New Roman"/>
          <w:b/>
          <w:bCs/>
          <w:sz w:val="20"/>
          <w:szCs w:val="20"/>
        </w:rPr>
        <w:t>Nagai</w:t>
      </w:r>
      <w:proofErr w:type="spellEnd"/>
      <w:r w:rsidR="0070037D" w:rsidRPr="0070037D">
        <w:rPr>
          <w:rFonts w:eastAsia="Times New Roman"/>
          <w:bCs/>
          <w:sz w:val="20"/>
          <w:szCs w:val="20"/>
        </w:rPr>
        <w:t xml:space="preserve"> (1908-1951) est inséparable de la seconde explosion nucléaire. Ce médecin japonais se convertit durant ses études à Nagasaki, alors qu’il </w:t>
      </w:r>
      <w:r w:rsidR="00B55508">
        <w:rPr>
          <w:rFonts w:eastAsia="Times New Roman"/>
          <w:bCs/>
          <w:sz w:val="20"/>
          <w:szCs w:val="20"/>
        </w:rPr>
        <w:t>étai</w:t>
      </w:r>
      <w:r w:rsidR="0070037D" w:rsidRPr="0070037D">
        <w:rPr>
          <w:rFonts w:eastAsia="Times New Roman"/>
          <w:bCs/>
          <w:sz w:val="20"/>
          <w:szCs w:val="20"/>
        </w:rPr>
        <w:t xml:space="preserve">t logé dans une famille de </w:t>
      </w:r>
      <w:proofErr w:type="spellStart"/>
      <w:r w:rsidR="0070037D" w:rsidRPr="0070037D">
        <w:rPr>
          <w:rFonts w:eastAsia="Times New Roman"/>
          <w:bCs/>
          <w:i/>
          <w:iCs/>
          <w:sz w:val="20"/>
          <w:szCs w:val="20"/>
        </w:rPr>
        <w:t>Kakure</w:t>
      </w:r>
      <w:proofErr w:type="spellEnd"/>
      <w:r w:rsidR="0070037D" w:rsidRPr="0070037D">
        <w:rPr>
          <w:rFonts w:eastAsia="Times New Roman"/>
          <w:bCs/>
          <w:i/>
          <w:iCs/>
          <w:sz w:val="20"/>
          <w:szCs w:val="20"/>
        </w:rPr>
        <w:t xml:space="preserve"> </w:t>
      </w:r>
      <w:proofErr w:type="spellStart"/>
      <w:r w:rsidR="0070037D" w:rsidRPr="0070037D">
        <w:rPr>
          <w:rFonts w:eastAsia="Times New Roman"/>
          <w:bCs/>
          <w:i/>
          <w:iCs/>
          <w:sz w:val="20"/>
          <w:szCs w:val="20"/>
        </w:rPr>
        <w:t>kirishitan</w:t>
      </w:r>
      <w:proofErr w:type="spellEnd"/>
      <w:r w:rsidR="0070037D" w:rsidRPr="0070037D">
        <w:rPr>
          <w:rFonts w:eastAsia="Times New Roman"/>
          <w:bCs/>
          <w:iCs/>
          <w:sz w:val="20"/>
          <w:szCs w:val="20"/>
        </w:rPr>
        <w:t xml:space="preserve"> et durant son service militaire au </w:t>
      </w:r>
      <w:proofErr w:type="spellStart"/>
      <w:r w:rsidR="0070037D" w:rsidRPr="0070037D">
        <w:rPr>
          <w:rFonts w:eastAsia="Times New Roman"/>
          <w:bCs/>
          <w:iCs/>
          <w:sz w:val="20"/>
          <w:szCs w:val="20"/>
        </w:rPr>
        <w:t>Mandchoukuo</w:t>
      </w:r>
      <w:proofErr w:type="spellEnd"/>
      <w:r w:rsidR="006E28C7">
        <w:rPr>
          <w:rFonts w:eastAsia="Times New Roman"/>
          <w:bCs/>
          <w:iCs/>
          <w:sz w:val="20"/>
          <w:szCs w:val="20"/>
        </w:rPr>
        <w:t xml:space="preserve"> (Mandchourie occupée)</w:t>
      </w:r>
      <w:r w:rsidR="0070037D" w:rsidRPr="0070037D">
        <w:rPr>
          <w:rFonts w:eastAsia="Times New Roman"/>
          <w:bCs/>
          <w:iCs/>
          <w:sz w:val="20"/>
          <w:szCs w:val="20"/>
        </w:rPr>
        <w:t xml:space="preserve"> où il constat</w:t>
      </w:r>
      <w:r w:rsidR="00831F8F">
        <w:rPr>
          <w:rFonts w:eastAsia="Times New Roman"/>
          <w:bCs/>
          <w:iCs/>
          <w:sz w:val="20"/>
          <w:szCs w:val="20"/>
        </w:rPr>
        <w:t>a</w:t>
      </w:r>
      <w:r w:rsidR="0070037D" w:rsidRPr="0070037D">
        <w:rPr>
          <w:rFonts w:eastAsia="Times New Roman"/>
          <w:bCs/>
          <w:iCs/>
          <w:sz w:val="20"/>
          <w:szCs w:val="20"/>
        </w:rPr>
        <w:t xml:space="preserve"> les exactions japonaises. L’influence de Pascal joua aussi un grand rôle. Il </w:t>
      </w:r>
      <w:r w:rsidR="00330613">
        <w:rPr>
          <w:rFonts w:eastAsia="Times New Roman"/>
          <w:bCs/>
          <w:iCs/>
          <w:sz w:val="20"/>
          <w:szCs w:val="20"/>
        </w:rPr>
        <w:t>fut</w:t>
      </w:r>
      <w:r w:rsidR="0070037D" w:rsidRPr="0070037D">
        <w:rPr>
          <w:rFonts w:eastAsia="Times New Roman"/>
          <w:bCs/>
          <w:iCs/>
          <w:sz w:val="20"/>
          <w:szCs w:val="20"/>
        </w:rPr>
        <w:t xml:space="preserve"> baptisé le 9 juin 1934 sous le nom de Paul</w:t>
      </w:r>
      <w:r w:rsidR="00E02449">
        <w:rPr>
          <w:rFonts w:eastAsia="Times New Roman"/>
          <w:bCs/>
          <w:iCs/>
          <w:sz w:val="20"/>
          <w:szCs w:val="20"/>
        </w:rPr>
        <w:t xml:space="preserve"> et </w:t>
      </w:r>
      <w:r w:rsidR="0070037D" w:rsidRPr="0070037D">
        <w:rPr>
          <w:rFonts w:eastAsia="Times New Roman"/>
          <w:bCs/>
          <w:iCs/>
          <w:sz w:val="20"/>
          <w:szCs w:val="20"/>
        </w:rPr>
        <w:t xml:space="preserve">épousa la fille de ses logeurs, </w:t>
      </w:r>
      <w:proofErr w:type="spellStart"/>
      <w:r w:rsidR="0070037D" w:rsidRPr="0070037D">
        <w:rPr>
          <w:rFonts w:eastAsia="Times New Roman"/>
          <w:bCs/>
          <w:iCs/>
          <w:sz w:val="20"/>
          <w:szCs w:val="20"/>
        </w:rPr>
        <w:t>Midori</w:t>
      </w:r>
      <w:proofErr w:type="spellEnd"/>
      <w:r w:rsidR="0070037D" w:rsidRPr="0070037D">
        <w:rPr>
          <w:rFonts w:eastAsia="Times New Roman"/>
          <w:bCs/>
          <w:iCs/>
          <w:sz w:val="20"/>
          <w:szCs w:val="20"/>
        </w:rPr>
        <w:t xml:space="preserve">, qui avait prié pour sa conversion. Ils eurent quatre enfants. Le 9 août 1945, à 11h02 éclatait </w:t>
      </w:r>
      <w:r w:rsidR="0070037D" w:rsidRPr="0070037D">
        <w:rPr>
          <w:rFonts w:eastAsia="Times New Roman"/>
          <w:bCs/>
          <w:i/>
          <w:iCs/>
          <w:sz w:val="20"/>
          <w:szCs w:val="20"/>
        </w:rPr>
        <w:t>Fat man</w:t>
      </w:r>
      <w:r w:rsidR="0070037D" w:rsidRPr="0070037D">
        <w:rPr>
          <w:rFonts w:eastAsia="Times New Roman"/>
          <w:bCs/>
          <w:iCs/>
          <w:sz w:val="20"/>
          <w:szCs w:val="20"/>
        </w:rPr>
        <w:t xml:space="preserve">, la seconde bombe atomique qui devait emporter sa femme. Il retrouva </w:t>
      </w:r>
      <w:r w:rsidR="00612659">
        <w:rPr>
          <w:rFonts w:eastAsia="Times New Roman"/>
          <w:bCs/>
          <w:iCs/>
          <w:sz w:val="20"/>
          <w:szCs w:val="20"/>
        </w:rPr>
        <w:t>dans les ruines de leur maison s</w:t>
      </w:r>
      <w:r w:rsidR="0070037D" w:rsidRPr="0070037D">
        <w:rPr>
          <w:rFonts w:eastAsia="Times New Roman"/>
          <w:bCs/>
          <w:iCs/>
          <w:sz w:val="20"/>
          <w:szCs w:val="20"/>
        </w:rPr>
        <w:t>es os calcinés avec son chapelet. Par chance ses enfants avai</w:t>
      </w:r>
      <w:r w:rsidR="00661B5E">
        <w:rPr>
          <w:rFonts w:eastAsia="Times New Roman"/>
          <w:bCs/>
          <w:iCs/>
          <w:sz w:val="20"/>
          <w:szCs w:val="20"/>
        </w:rPr>
        <w:t>en</w:t>
      </w:r>
      <w:r w:rsidR="0070037D" w:rsidRPr="0070037D">
        <w:rPr>
          <w:rFonts w:eastAsia="Times New Roman"/>
          <w:bCs/>
          <w:iCs/>
          <w:sz w:val="20"/>
          <w:szCs w:val="20"/>
        </w:rPr>
        <w:t>t été évacué</w:t>
      </w:r>
      <w:r w:rsidR="00661B5E">
        <w:rPr>
          <w:rFonts w:eastAsia="Times New Roman"/>
          <w:bCs/>
          <w:iCs/>
          <w:sz w:val="20"/>
          <w:szCs w:val="20"/>
        </w:rPr>
        <w:t>s</w:t>
      </w:r>
      <w:r w:rsidR="0070037D" w:rsidRPr="0070037D">
        <w:rPr>
          <w:rFonts w:eastAsia="Times New Roman"/>
          <w:bCs/>
          <w:iCs/>
          <w:sz w:val="20"/>
          <w:szCs w:val="20"/>
        </w:rPr>
        <w:t xml:space="preserve"> </w:t>
      </w:r>
      <w:r w:rsidR="00E54919">
        <w:rPr>
          <w:rFonts w:eastAsia="Times New Roman"/>
          <w:bCs/>
          <w:iCs/>
          <w:sz w:val="20"/>
          <w:szCs w:val="20"/>
        </w:rPr>
        <w:t>suite à</w:t>
      </w:r>
      <w:r w:rsidR="0070037D" w:rsidRPr="0070037D">
        <w:rPr>
          <w:rFonts w:eastAsia="Times New Roman"/>
          <w:bCs/>
          <w:iCs/>
          <w:sz w:val="20"/>
          <w:szCs w:val="20"/>
        </w:rPr>
        <w:t xml:space="preserve"> un pressentiment. Il fit construire sur les ruines de sa maison, avec ses débris, une hutte pour sa famille, grande de huit tatamis, appelée </w:t>
      </w:r>
      <w:proofErr w:type="spellStart"/>
      <w:r w:rsidR="0070037D" w:rsidRPr="0070037D">
        <w:rPr>
          <w:rFonts w:eastAsia="Times New Roman"/>
          <w:bCs/>
          <w:i/>
          <w:iCs/>
          <w:sz w:val="20"/>
          <w:szCs w:val="20"/>
        </w:rPr>
        <w:t>Nyoko</w:t>
      </w:r>
      <w:proofErr w:type="spellEnd"/>
      <w:r w:rsidR="0070037D" w:rsidRPr="0070037D">
        <w:rPr>
          <w:rFonts w:eastAsia="Times New Roman"/>
          <w:bCs/>
          <w:i/>
          <w:iCs/>
          <w:sz w:val="20"/>
          <w:szCs w:val="20"/>
        </w:rPr>
        <w:t>-do</w:t>
      </w:r>
      <w:r w:rsidR="0070037D" w:rsidRPr="0070037D">
        <w:rPr>
          <w:rFonts w:eastAsia="Times New Roman"/>
          <w:bCs/>
          <w:iCs/>
          <w:sz w:val="20"/>
          <w:szCs w:val="20"/>
        </w:rPr>
        <w:t xml:space="preserve"> (</w:t>
      </w:r>
      <w:r w:rsidR="0070037D" w:rsidRPr="00FB372D">
        <w:rPr>
          <w:rFonts w:eastAsia="Times New Roman"/>
          <w:i/>
          <w:iCs/>
          <w:sz w:val="20"/>
          <w:szCs w:val="20"/>
        </w:rPr>
        <w:t>Aimez les autres comme vous</w:t>
      </w:r>
      <w:r w:rsidR="0070037D" w:rsidRPr="0070037D">
        <w:rPr>
          <w:rFonts w:eastAsia="Times New Roman"/>
          <w:iCs/>
          <w:sz w:val="20"/>
          <w:szCs w:val="20"/>
        </w:rPr>
        <w:t xml:space="preserve">). Il y </w:t>
      </w:r>
      <w:proofErr w:type="spellStart"/>
      <w:r w:rsidR="000E7043">
        <w:rPr>
          <w:rFonts w:eastAsia="Times New Roman"/>
          <w:iCs/>
          <w:sz w:val="20"/>
          <w:szCs w:val="20"/>
        </w:rPr>
        <w:t>combatit</w:t>
      </w:r>
      <w:proofErr w:type="spellEnd"/>
      <w:r w:rsidR="0070037D" w:rsidRPr="0070037D">
        <w:rPr>
          <w:rFonts w:eastAsia="Times New Roman"/>
          <w:iCs/>
          <w:sz w:val="20"/>
          <w:szCs w:val="20"/>
        </w:rPr>
        <w:t xml:space="preserve"> une leucémie contractée lorsqu’il travaillait </w:t>
      </w:r>
      <w:r w:rsidR="00382B71">
        <w:rPr>
          <w:rFonts w:eastAsia="Times New Roman"/>
          <w:iCs/>
          <w:sz w:val="20"/>
          <w:szCs w:val="20"/>
        </w:rPr>
        <w:t>comme radiologue</w:t>
      </w:r>
      <w:r w:rsidR="0070037D" w:rsidRPr="0070037D">
        <w:rPr>
          <w:rFonts w:eastAsia="Times New Roman"/>
          <w:iCs/>
          <w:sz w:val="20"/>
          <w:szCs w:val="20"/>
        </w:rPr>
        <w:t xml:space="preserve">. Le </w:t>
      </w:r>
      <w:r w:rsidR="0070037D" w:rsidRPr="0070037D">
        <w:rPr>
          <w:rFonts w:eastAsia="Times New Roman"/>
          <w:sz w:val="20"/>
          <w:szCs w:val="20"/>
        </w:rPr>
        <w:t xml:space="preserve">23 novembre 1945, durant la messe célébrée pour les victimes de la bombe A devant les ruines de la cathédrale, placée </w:t>
      </w:r>
      <w:r w:rsidR="001F249E">
        <w:rPr>
          <w:rFonts w:eastAsia="Times New Roman"/>
          <w:sz w:val="20"/>
          <w:szCs w:val="20"/>
        </w:rPr>
        <w:t>à</w:t>
      </w:r>
      <w:r w:rsidR="0070037D" w:rsidRPr="0070037D">
        <w:rPr>
          <w:rFonts w:eastAsia="Times New Roman"/>
          <w:sz w:val="20"/>
          <w:szCs w:val="20"/>
        </w:rPr>
        <w:t xml:space="preserve"> l’hypocentre, il y donna un discours empli de foi, comparant les victimes à une offrande sacrée pour obtenir la paix. Il rappela que la capitulation du Japon fut décidée le 15 août 1945, jour de l’Assomption de la Mère de Dieu à laquelle la cathédrale était dédiée. Nagasaki n’était qu’une cible secondaire</w:t>
      </w:r>
      <w:r w:rsidR="003457AA">
        <w:rPr>
          <w:rFonts w:eastAsia="Times New Roman"/>
          <w:sz w:val="20"/>
          <w:szCs w:val="20"/>
        </w:rPr>
        <w:t xml:space="preserve"> pour le B-29</w:t>
      </w:r>
      <w:r w:rsidR="0070037D" w:rsidRPr="0070037D">
        <w:rPr>
          <w:rFonts w:eastAsia="Times New Roman"/>
          <w:sz w:val="20"/>
          <w:szCs w:val="20"/>
        </w:rPr>
        <w:t xml:space="preserve">, prise parce que la ville principale </w:t>
      </w:r>
      <w:r w:rsidR="00FF6E9F">
        <w:rPr>
          <w:rFonts w:eastAsia="Times New Roman"/>
          <w:sz w:val="20"/>
          <w:szCs w:val="20"/>
        </w:rPr>
        <w:t xml:space="preserve">de Kokura (Kita-Kyushu) </w:t>
      </w:r>
      <w:r w:rsidR="0070037D" w:rsidRPr="0070037D">
        <w:rPr>
          <w:rFonts w:eastAsia="Times New Roman"/>
          <w:sz w:val="20"/>
          <w:szCs w:val="20"/>
        </w:rPr>
        <w:t>n’était pas atteignable par des nuages. La bombe visait</w:t>
      </w:r>
      <w:r w:rsidR="00E26FA4">
        <w:rPr>
          <w:rFonts w:eastAsia="Times New Roman"/>
          <w:sz w:val="20"/>
          <w:szCs w:val="20"/>
        </w:rPr>
        <w:t xml:space="preserve"> ensuite</w:t>
      </w:r>
      <w:r w:rsidR="0070037D" w:rsidRPr="0070037D">
        <w:rPr>
          <w:rFonts w:eastAsia="Times New Roman"/>
          <w:sz w:val="20"/>
          <w:szCs w:val="20"/>
        </w:rPr>
        <w:t xml:space="preserve"> des usines au nord de la ville et non pas la cathédrale. Mais 8.000 chrétiens moururent à ce moment : « </w:t>
      </w:r>
      <w:r w:rsidR="0070037D" w:rsidRPr="0070037D">
        <w:rPr>
          <w:rFonts w:eastAsia="Times New Roman"/>
          <w:i/>
          <w:sz w:val="20"/>
          <w:szCs w:val="20"/>
        </w:rPr>
        <w:t xml:space="preserve">c'est la Providence de Dieu qui choisit </w:t>
      </w:r>
      <w:proofErr w:type="spellStart"/>
      <w:r w:rsidR="0070037D" w:rsidRPr="0070037D">
        <w:rPr>
          <w:rFonts w:eastAsia="Times New Roman"/>
          <w:i/>
          <w:sz w:val="20"/>
          <w:szCs w:val="20"/>
        </w:rPr>
        <w:t>Urakami</w:t>
      </w:r>
      <w:proofErr w:type="spellEnd"/>
      <w:r w:rsidR="0070037D" w:rsidRPr="0070037D">
        <w:rPr>
          <w:rFonts w:eastAsia="Times New Roman"/>
          <w:i/>
          <w:sz w:val="20"/>
          <w:szCs w:val="20"/>
        </w:rPr>
        <w:t>. N'y aurait-il pas un rapport mystérieux entre la cessation de la guerre et la destruction d'</w:t>
      </w:r>
      <w:proofErr w:type="spellStart"/>
      <w:r w:rsidR="0070037D" w:rsidRPr="0070037D">
        <w:rPr>
          <w:rFonts w:eastAsia="Times New Roman"/>
          <w:i/>
          <w:sz w:val="20"/>
          <w:szCs w:val="20"/>
        </w:rPr>
        <w:t>Urakami</w:t>
      </w:r>
      <w:proofErr w:type="spellEnd"/>
      <w:r w:rsidR="0070037D" w:rsidRPr="0070037D">
        <w:rPr>
          <w:rFonts w:eastAsia="Times New Roman"/>
          <w:i/>
          <w:sz w:val="20"/>
          <w:szCs w:val="20"/>
        </w:rPr>
        <w:t xml:space="preserve"> ? </w:t>
      </w:r>
      <w:proofErr w:type="spellStart"/>
      <w:r w:rsidR="0070037D" w:rsidRPr="0070037D">
        <w:rPr>
          <w:rFonts w:eastAsia="Times New Roman"/>
          <w:i/>
          <w:sz w:val="20"/>
          <w:szCs w:val="20"/>
        </w:rPr>
        <w:t>Urakami</w:t>
      </w:r>
      <w:proofErr w:type="spellEnd"/>
      <w:r w:rsidR="0070037D" w:rsidRPr="0070037D">
        <w:rPr>
          <w:rFonts w:eastAsia="Times New Roman"/>
          <w:i/>
          <w:sz w:val="20"/>
          <w:szCs w:val="20"/>
        </w:rPr>
        <w:t xml:space="preserve"> ne serait-elle pas la victime choisie, l'holocauste offert sur l'autel du sacrifice en expiation pour tous les péchés de cette deuxième guerre mondiale ? (…) Soyons reconnaissants que Nagasaki ait été choisie pour ce sacrifice par lequel paix et liberté ont été rendues au monde</w:t>
      </w:r>
      <w:r w:rsidR="0070037D" w:rsidRPr="0070037D">
        <w:rPr>
          <w:rFonts w:eastAsia="Times New Roman"/>
          <w:sz w:val="20"/>
          <w:szCs w:val="20"/>
        </w:rPr>
        <w:t xml:space="preserve"> ». Il rédigea les </w:t>
      </w:r>
      <w:r w:rsidR="0070037D" w:rsidRPr="0070037D">
        <w:rPr>
          <w:rFonts w:eastAsia="Times New Roman"/>
          <w:i/>
          <w:sz w:val="20"/>
          <w:szCs w:val="20"/>
        </w:rPr>
        <w:t>cloches de Nagasaki</w:t>
      </w:r>
      <w:r w:rsidR="0070037D" w:rsidRPr="0070037D">
        <w:rPr>
          <w:rFonts w:eastAsia="Times New Roman"/>
          <w:sz w:val="20"/>
          <w:szCs w:val="20"/>
        </w:rPr>
        <w:t xml:space="preserve"> en 1946 et dut être alité peu après. </w:t>
      </w:r>
      <w:r w:rsidR="00E61E91">
        <w:rPr>
          <w:rFonts w:eastAsia="Times New Roman"/>
          <w:sz w:val="20"/>
          <w:szCs w:val="20"/>
        </w:rPr>
        <w:t>Il f</w:t>
      </w:r>
      <w:r w:rsidR="0070037D" w:rsidRPr="0070037D">
        <w:rPr>
          <w:rFonts w:eastAsia="Times New Roman"/>
          <w:sz w:val="20"/>
          <w:szCs w:val="20"/>
        </w:rPr>
        <w:t>it refleurir la colline d’</w:t>
      </w:r>
      <w:proofErr w:type="spellStart"/>
      <w:r w:rsidR="0070037D" w:rsidRPr="0070037D">
        <w:rPr>
          <w:rFonts w:eastAsia="Times New Roman"/>
          <w:sz w:val="20"/>
          <w:szCs w:val="20"/>
        </w:rPr>
        <w:t>Urakami</w:t>
      </w:r>
      <w:proofErr w:type="spellEnd"/>
      <w:r w:rsidR="0070037D" w:rsidRPr="0070037D">
        <w:rPr>
          <w:rFonts w:eastAsia="Times New Roman"/>
          <w:sz w:val="20"/>
          <w:szCs w:val="20"/>
        </w:rPr>
        <w:t xml:space="preserve"> de 1.000 cerisiers en 1948. Il mourut le 1</w:t>
      </w:r>
      <w:r w:rsidR="0070037D" w:rsidRPr="0070037D">
        <w:rPr>
          <w:rFonts w:eastAsia="Times New Roman"/>
          <w:sz w:val="20"/>
          <w:szCs w:val="20"/>
          <w:vertAlign w:val="superscript"/>
        </w:rPr>
        <w:t>er</w:t>
      </w:r>
      <w:r w:rsidR="0070037D" w:rsidRPr="0070037D">
        <w:rPr>
          <w:rFonts w:eastAsia="Times New Roman"/>
          <w:sz w:val="20"/>
          <w:szCs w:val="20"/>
        </w:rPr>
        <w:t xml:space="preserve"> mai 1951 et 20.000 personnes assistèrent à son enterrement. Sa maison a été transformée en musée, dirigé par son petit-fils. Un procès en béatification a été ouvert.</w:t>
      </w:r>
    </w:p>
    <w:p w14:paraId="13B4EF06" w14:textId="7DAAD85C" w:rsidR="0070037D" w:rsidRPr="0070037D" w:rsidRDefault="0070037D" w:rsidP="004C21A6">
      <w:pPr>
        <w:pBdr>
          <w:top w:val="single" w:sz="4" w:space="1" w:color="auto"/>
          <w:left w:val="single" w:sz="4" w:space="4" w:color="auto"/>
          <w:bottom w:val="single" w:sz="4" w:space="1" w:color="auto"/>
          <w:right w:val="single" w:sz="4" w:space="4" w:color="auto"/>
        </w:pBdr>
        <w:ind w:firstLine="708"/>
        <w:jc w:val="both"/>
        <w:rPr>
          <w:sz w:val="20"/>
          <w:szCs w:val="20"/>
        </w:rPr>
      </w:pPr>
    </w:p>
    <w:p w14:paraId="26D32E06" w14:textId="09C6B538" w:rsidR="008015F9" w:rsidRPr="0070037D" w:rsidRDefault="001267DE" w:rsidP="004C21A6">
      <w:pPr>
        <w:pBdr>
          <w:top w:val="single" w:sz="4" w:space="1" w:color="auto"/>
          <w:left w:val="single" w:sz="4" w:space="4" w:color="auto"/>
          <w:bottom w:val="single" w:sz="4" w:space="1" w:color="auto"/>
          <w:right w:val="single" w:sz="4" w:space="4" w:color="auto"/>
        </w:pBdr>
        <w:ind w:firstLine="708"/>
        <w:jc w:val="both"/>
        <w:rPr>
          <w:rFonts w:eastAsia="Times New Roman"/>
          <w:sz w:val="20"/>
          <w:szCs w:val="20"/>
        </w:rPr>
      </w:pPr>
      <w:r w:rsidRPr="0070037D">
        <w:rPr>
          <w:sz w:val="20"/>
          <w:szCs w:val="20"/>
        </w:rPr>
        <w:t>Hirohito</w:t>
      </w:r>
      <w:r w:rsidR="00D166B6">
        <w:rPr>
          <w:sz w:val="20"/>
          <w:szCs w:val="20"/>
        </w:rPr>
        <w:t xml:space="preserve"> f</w:t>
      </w:r>
      <w:r w:rsidRPr="0070037D">
        <w:rPr>
          <w:sz w:val="20"/>
          <w:szCs w:val="20"/>
        </w:rPr>
        <w:t xml:space="preserve">ut laissé en place malgré le procès de Tokyo, jugeant comme à Nuremberg les crimes de guerre, </w:t>
      </w:r>
      <w:r w:rsidR="00057631">
        <w:rPr>
          <w:sz w:val="20"/>
          <w:szCs w:val="20"/>
        </w:rPr>
        <w:t xml:space="preserve">crimes </w:t>
      </w:r>
      <w:r w:rsidRPr="0070037D">
        <w:rPr>
          <w:sz w:val="20"/>
          <w:szCs w:val="20"/>
        </w:rPr>
        <w:t>contre la paix et contre l’humanité. L’occupation américaine prit fin en 1952</w:t>
      </w:r>
      <w:r w:rsidR="0070037D" w:rsidRPr="0070037D">
        <w:rPr>
          <w:sz w:val="20"/>
          <w:szCs w:val="20"/>
        </w:rPr>
        <w:t xml:space="preserve"> après le traité de paix de San Francisco (1951)</w:t>
      </w:r>
      <w:r w:rsidRPr="0070037D">
        <w:rPr>
          <w:sz w:val="20"/>
          <w:szCs w:val="20"/>
        </w:rPr>
        <w:t xml:space="preserve">. </w:t>
      </w:r>
      <w:r w:rsidR="00261946">
        <w:rPr>
          <w:sz w:val="20"/>
          <w:szCs w:val="20"/>
        </w:rPr>
        <w:t xml:space="preserve">L’empereur </w:t>
      </w:r>
      <w:r w:rsidRPr="0070037D">
        <w:rPr>
          <w:sz w:val="20"/>
          <w:szCs w:val="20"/>
        </w:rPr>
        <w:t>Akihito</w:t>
      </w:r>
      <w:r w:rsidR="00261946">
        <w:rPr>
          <w:sz w:val="20"/>
          <w:szCs w:val="20"/>
        </w:rPr>
        <w:t xml:space="preserve"> </w:t>
      </w:r>
      <w:r w:rsidR="0070037D" w:rsidRPr="0070037D">
        <w:rPr>
          <w:sz w:val="20"/>
          <w:szCs w:val="20"/>
        </w:rPr>
        <w:t>pri</w:t>
      </w:r>
      <w:r w:rsidR="00261946">
        <w:rPr>
          <w:sz w:val="20"/>
          <w:szCs w:val="20"/>
        </w:rPr>
        <w:t>t</w:t>
      </w:r>
      <w:r w:rsidR="0070037D" w:rsidRPr="0070037D">
        <w:rPr>
          <w:sz w:val="20"/>
          <w:szCs w:val="20"/>
        </w:rPr>
        <w:t xml:space="preserve"> la suite de son père en 1989 ouvrant l’ère </w:t>
      </w:r>
      <w:proofErr w:type="spellStart"/>
      <w:r w:rsidR="0070037D" w:rsidRPr="0070037D">
        <w:rPr>
          <w:sz w:val="20"/>
          <w:szCs w:val="20"/>
        </w:rPr>
        <w:t>Heisei</w:t>
      </w:r>
      <w:proofErr w:type="spellEnd"/>
      <w:r w:rsidR="0070037D" w:rsidRPr="0070037D">
        <w:rPr>
          <w:sz w:val="20"/>
          <w:szCs w:val="20"/>
        </w:rPr>
        <w:t>. L</w:t>
      </w:r>
      <w:r w:rsidR="008015AA" w:rsidRPr="0070037D">
        <w:rPr>
          <w:sz w:val="20"/>
          <w:szCs w:val="20"/>
        </w:rPr>
        <w:t>e catholicisme ne représente</w:t>
      </w:r>
      <w:r w:rsidR="0027678A">
        <w:rPr>
          <w:sz w:val="20"/>
          <w:szCs w:val="20"/>
        </w:rPr>
        <w:t xml:space="preserve"> aujourd’hui</w:t>
      </w:r>
      <w:r w:rsidR="008015AA" w:rsidRPr="0070037D">
        <w:rPr>
          <w:sz w:val="20"/>
          <w:szCs w:val="20"/>
        </w:rPr>
        <w:t xml:space="preserve"> que 0,4% de la population nippone</w:t>
      </w:r>
      <w:r w:rsidR="003E7AD1" w:rsidRPr="0070037D">
        <w:rPr>
          <w:sz w:val="20"/>
          <w:szCs w:val="20"/>
        </w:rPr>
        <w:t xml:space="preserve">, soit </w:t>
      </w:r>
      <w:r w:rsidR="00290506" w:rsidRPr="0070037D">
        <w:rPr>
          <w:sz w:val="20"/>
          <w:szCs w:val="20"/>
        </w:rPr>
        <w:t>537.</w:t>
      </w:r>
      <w:r w:rsidR="003E7AD1" w:rsidRPr="0070037D">
        <w:rPr>
          <w:sz w:val="20"/>
          <w:szCs w:val="20"/>
        </w:rPr>
        <w:t>000 fidèles</w:t>
      </w:r>
      <w:r w:rsidR="0028479F" w:rsidRPr="0070037D">
        <w:rPr>
          <w:sz w:val="20"/>
          <w:szCs w:val="20"/>
        </w:rPr>
        <w:t xml:space="preserve"> environ</w:t>
      </w:r>
      <w:r w:rsidR="00360A68">
        <w:rPr>
          <w:sz w:val="20"/>
          <w:szCs w:val="20"/>
        </w:rPr>
        <w:t xml:space="preserve"> sur 127 M d’habitants</w:t>
      </w:r>
      <w:r w:rsidR="0028479F" w:rsidRPr="0070037D">
        <w:rPr>
          <w:sz w:val="20"/>
          <w:szCs w:val="20"/>
        </w:rPr>
        <w:t>, auxquels il faut ajouter environ autant d</w:t>
      </w:r>
      <w:r w:rsidR="006201B6" w:rsidRPr="0070037D">
        <w:rPr>
          <w:sz w:val="20"/>
          <w:szCs w:val="20"/>
        </w:rPr>
        <w:t>’</w:t>
      </w:r>
      <w:r w:rsidR="0028479F" w:rsidRPr="0070037D">
        <w:rPr>
          <w:sz w:val="20"/>
          <w:szCs w:val="20"/>
        </w:rPr>
        <w:t>étrangers.</w:t>
      </w:r>
      <w:r w:rsidR="00995DF2" w:rsidRPr="0070037D">
        <w:rPr>
          <w:sz w:val="20"/>
          <w:szCs w:val="20"/>
        </w:rPr>
        <w:t xml:space="preserve"> Mais avec ses 24 hôpitaux, 500 jardins d</w:t>
      </w:r>
      <w:r w:rsidR="006201B6" w:rsidRPr="0070037D">
        <w:rPr>
          <w:sz w:val="20"/>
          <w:szCs w:val="20"/>
        </w:rPr>
        <w:t>’</w:t>
      </w:r>
      <w:r w:rsidR="00995DF2" w:rsidRPr="0070037D">
        <w:rPr>
          <w:sz w:val="20"/>
          <w:szCs w:val="20"/>
        </w:rPr>
        <w:t xml:space="preserve">enfants et 19 universités, </w:t>
      </w:r>
      <w:r w:rsidR="00DE6ACA">
        <w:rPr>
          <w:sz w:val="20"/>
          <w:szCs w:val="20"/>
        </w:rPr>
        <w:t xml:space="preserve">l’Église </w:t>
      </w:r>
      <w:r w:rsidR="00995DF2" w:rsidRPr="0070037D">
        <w:rPr>
          <w:sz w:val="20"/>
          <w:szCs w:val="20"/>
        </w:rPr>
        <w:t>jouit aujourd</w:t>
      </w:r>
      <w:r w:rsidR="006201B6" w:rsidRPr="0070037D">
        <w:rPr>
          <w:sz w:val="20"/>
          <w:szCs w:val="20"/>
        </w:rPr>
        <w:t>’</w:t>
      </w:r>
      <w:r w:rsidR="00995DF2" w:rsidRPr="0070037D">
        <w:rPr>
          <w:sz w:val="20"/>
          <w:szCs w:val="20"/>
        </w:rPr>
        <w:t>hui d</w:t>
      </w:r>
      <w:r w:rsidR="006201B6" w:rsidRPr="0070037D">
        <w:rPr>
          <w:sz w:val="20"/>
          <w:szCs w:val="20"/>
        </w:rPr>
        <w:t>’</w:t>
      </w:r>
      <w:r w:rsidR="00995DF2" w:rsidRPr="0070037D">
        <w:rPr>
          <w:sz w:val="20"/>
          <w:szCs w:val="20"/>
        </w:rPr>
        <w:t>une « popularité non négligeable ».</w:t>
      </w:r>
      <w:r w:rsidR="00543562" w:rsidRPr="0070037D">
        <w:rPr>
          <w:sz w:val="20"/>
          <w:szCs w:val="20"/>
        </w:rPr>
        <w:t xml:space="preserve"> Parmi ces œuvres, citons celles </w:t>
      </w:r>
      <w:r w:rsidR="0061394D">
        <w:rPr>
          <w:sz w:val="20"/>
          <w:szCs w:val="20"/>
        </w:rPr>
        <w:t xml:space="preserve">de </w:t>
      </w:r>
      <w:r w:rsidR="0061394D" w:rsidRPr="0070037D">
        <w:rPr>
          <w:rFonts w:eastAsia="Times New Roman"/>
          <w:sz w:val="20"/>
          <w:szCs w:val="20"/>
        </w:rPr>
        <w:t xml:space="preserve">Mère Sainte-Mathilde (au siècle Marie-Justine </w:t>
      </w:r>
      <w:proofErr w:type="spellStart"/>
      <w:r w:rsidR="0061394D" w:rsidRPr="0070037D">
        <w:rPr>
          <w:rFonts w:eastAsia="Times New Roman"/>
          <w:sz w:val="20"/>
          <w:szCs w:val="20"/>
        </w:rPr>
        <w:t>Raclot</w:t>
      </w:r>
      <w:proofErr w:type="spellEnd"/>
      <w:r w:rsidR="0061394D" w:rsidRPr="0070037D">
        <w:rPr>
          <w:rFonts w:eastAsia="Times New Roman"/>
          <w:sz w:val="20"/>
          <w:szCs w:val="20"/>
        </w:rPr>
        <w:t xml:space="preserve">, 1814-1911) </w:t>
      </w:r>
      <w:r w:rsidR="00564BBF">
        <w:rPr>
          <w:rFonts w:eastAsia="Times New Roman"/>
          <w:sz w:val="20"/>
          <w:szCs w:val="20"/>
        </w:rPr>
        <w:t xml:space="preserve">qui </w:t>
      </w:r>
      <w:r w:rsidR="0061394D" w:rsidRPr="0070037D">
        <w:rPr>
          <w:rFonts w:eastAsia="Times New Roman"/>
          <w:sz w:val="20"/>
          <w:szCs w:val="20"/>
        </w:rPr>
        <w:t xml:space="preserve">fut la première religieuse à revenir au Japon en 1872 où elle s’occupa des orphelines et des jeunes filles pauvres, souvent destinées à la </w:t>
      </w:r>
      <w:proofErr w:type="spellStart"/>
      <w:r w:rsidR="0061394D" w:rsidRPr="0070037D">
        <w:rPr>
          <w:rFonts w:eastAsia="Times New Roman"/>
          <w:sz w:val="20"/>
          <w:szCs w:val="20"/>
        </w:rPr>
        <w:t>prostitution.</w:t>
      </w:r>
      <w:r w:rsidR="000D66AD">
        <w:rPr>
          <w:rFonts w:eastAsia="Times New Roman"/>
          <w:sz w:val="20"/>
          <w:szCs w:val="20"/>
        </w:rPr>
        <w:t>L</w:t>
      </w:r>
      <w:r w:rsidR="00135DD3" w:rsidRPr="0070037D">
        <w:rPr>
          <w:sz w:val="20"/>
          <w:szCs w:val="20"/>
        </w:rPr>
        <w:t>e</w:t>
      </w:r>
      <w:proofErr w:type="spellEnd"/>
      <w:r w:rsidR="00135DD3" w:rsidRPr="0070037D">
        <w:rPr>
          <w:sz w:val="20"/>
          <w:szCs w:val="20"/>
        </w:rPr>
        <w:t xml:space="preserve"> </w:t>
      </w:r>
      <w:r w:rsidR="00135DD3" w:rsidRPr="0070037D">
        <w:rPr>
          <w:b/>
          <w:sz w:val="20"/>
          <w:szCs w:val="20"/>
        </w:rPr>
        <w:t xml:space="preserve">P. Marc-Marie de </w:t>
      </w:r>
      <w:proofErr w:type="spellStart"/>
      <w:r w:rsidR="00135DD3" w:rsidRPr="0070037D">
        <w:rPr>
          <w:b/>
          <w:sz w:val="20"/>
          <w:szCs w:val="20"/>
        </w:rPr>
        <w:t>Rotz</w:t>
      </w:r>
      <w:proofErr w:type="spellEnd"/>
      <w:r w:rsidR="006C4875">
        <w:rPr>
          <w:sz w:val="20"/>
          <w:szCs w:val="20"/>
        </w:rPr>
        <w:t xml:space="preserve"> (1840-1914) </w:t>
      </w:r>
      <w:r w:rsidR="00135DD3" w:rsidRPr="0070037D">
        <w:rPr>
          <w:sz w:val="20"/>
          <w:szCs w:val="20"/>
        </w:rPr>
        <w:t xml:space="preserve">s’illustra surtout comme curé à </w:t>
      </w:r>
      <w:proofErr w:type="spellStart"/>
      <w:r w:rsidR="00135DD3" w:rsidRPr="0070037D">
        <w:rPr>
          <w:sz w:val="20"/>
          <w:szCs w:val="20"/>
        </w:rPr>
        <w:t>Shittsu</w:t>
      </w:r>
      <w:proofErr w:type="spellEnd"/>
      <w:r w:rsidR="00135DD3" w:rsidRPr="0070037D">
        <w:rPr>
          <w:sz w:val="20"/>
          <w:szCs w:val="20"/>
        </w:rPr>
        <w:t xml:space="preserve"> (dis</w:t>
      </w:r>
      <w:r w:rsidR="00135DD3" w:rsidRPr="0070037D">
        <w:rPr>
          <w:rFonts w:eastAsia="Times New Roman"/>
          <w:sz w:val="20"/>
          <w:szCs w:val="20"/>
        </w:rPr>
        <w:t xml:space="preserve">trict de </w:t>
      </w:r>
      <w:proofErr w:type="spellStart"/>
      <w:r w:rsidR="00135DD3" w:rsidRPr="0070037D">
        <w:rPr>
          <w:rFonts w:eastAsia="Times New Roman"/>
          <w:sz w:val="20"/>
          <w:szCs w:val="20"/>
        </w:rPr>
        <w:t>Sotome</w:t>
      </w:r>
      <w:proofErr w:type="spellEnd"/>
      <w:r w:rsidR="00135DD3" w:rsidRPr="0070037D">
        <w:rPr>
          <w:rFonts w:eastAsia="Times New Roman"/>
          <w:sz w:val="20"/>
          <w:szCs w:val="20"/>
        </w:rPr>
        <w:t>)</w:t>
      </w:r>
      <w:r w:rsidR="00135DD3" w:rsidRPr="0070037D">
        <w:rPr>
          <w:sz w:val="20"/>
          <w:szCs w:val="20"/>
        </w:rPr>
        <w:t xml:space="preserve"> à partir de 1879 à sa mort</w:t>
      </w:r>
      <w:r w:rsidR="00135DD3" w:rsidRPr="0070037D">
        <w:rPr>
          <w:rFonts w:eastAsia="Times New Roman"/>
          <w:sz w:val="20"/>
          <w:szCs w:val="20"/>
        </w:rPr>
        <w:t xml:space="preserve"> et où il s’illustra dans tous les domaines : architecture, voirie, médecine y compris gynécologie, ouvroir pour femmes, tissages, confections de vêtements, pharmacie, agriculture, fabrication alimentaire, gravure, organisation de migration de certaines familles etc. Un musée lui est consacré et son village natal du diocèse de Bayeux, Vaux-sur-Aure, est jumelé avec </w:t>
      </w:r>
      <w:proofErr w:type="spellStart"/>
      <w:r w:rsidR="00135DD3" w:rsidRPr="0070037D">
        <w:rPr>
          <w:rFonts w:eastAsia="Times New Roman"/>
          <w:sz w:val="20"/>
          <w:szCs w:val="20"/>
        </w:rPr>
        <w:t>avec</w:t>
      </w:r>
      <w:proofErr w:type="spellEnd"/>
      <w:r w:rsidR="00135DD3" w:rsidRPr="0070037D">
        <w:rPr>
          <w:rFonts w:eastAsia="Times New Roman"/>
          <w:sz w:val="20"/>
          <w:szCs w:val="20"/>
        </w:rPr>
        <w:t xml:space="preserve"> </w:t>
      </w:r>
      <w:proofErr w:type="spellStart"/>
      <w:r w:rsidR="00135DD3" w:rsidRPr="0070037D">
        <w:rPr>
          <w:rFonts w:eastAsia="Times New Roman"/>
          <w:sz w:val="20"/>
          <w:szCs w:val="20"/>
        </w:rPr>
        <w:t>Sotome</w:t>
      </w:r>
      <w:proofErr w:type="spellEnd"/>
      <w:r w:rsidR="00135DD3" w:rsidRPr="0070037D">
        <w:rPr>
          <w:rFonts w:eastAsia="Times New Roman"/>
          <w:sz w:val="20"/>
          <w:szCs w:val="20"/>
        </w:rPr>
        <w:t xml:space="preserve">. </w:t>
      </w:r>
      <w:r w:rsidR="00564BBF">
        <w:rPr>
          <w:rFonts w:eastAsia="Times New Roman"/>
          <w:sz w:val="20"/>
          <w:szCs w:val="20"/>
        </w:rPr>
        <w:t>Le</w:t>
      </w:r>
      <w:r w:rsidR="00543562" w:rsidRPr="0070037D">
        <w:rPr>
          <w:sz w:val="20"/>
          <w:szCs w:val="20"/>
        </w:rPr>
        <w:t xml:space="preserve"> </w:t>
      </w:r>
      <w:r w:rsidR="00543562" w:rsidRPr="0070037D">
        <w:rPr>
          <w:b/>
          <w:sz w:val="20"/>
          <w:szCs w:val="20"/>
        </w:rPr>
        <w:t xml:space="preserve">P. </w:t>
      </w:r>
      <w:r w:rsidR="00982109" w:rsidRPr="0070037D">
        <w:rPr>
          <w:b/>
          <w:sz w:val="20"/>
          <w:szCs w:val="20"/>
        </w:rPr>
        <w:t xml:space="preserve">Joseph </w:t>
      </w:r>
      <w:proofErr w:type="spellStart"/>
      <w:r w:rsidR="00543562" w:rsidRPr="0070037D">
        <w:rPr>
          <w:b/>
          <w:sz w:val="20"/>
          <w:szCs w:val="20"/>
        </w:rPr>
        <w:t>Flaujac</w:t>
      </w:r>
      <w:proofErr w:type="spellEnd"/>
      <w:r w:rsidR="00A361EE" w:rsidRPr="0070037D">
        <w:rPr>
          <w:sz w:val="20"/>
          <w:szCs w:val="20"/>
        </w:rPr>
        <w:t xml:space="preserve"> (1886-1959)</w:t>
      </w:r>
      <w:r w:rsidR="00E83739" w:rsidRPr="0070037D">
        <w:rPr>
          <w:sz w:val="20"/>
          <w:szCs w:val="20"/>
        </w:rPr>
        <w:t xml:space="preserve"> </w:t>
      </w:r>
      <w:r w:rsidR="00564BBF" w:rsidRPr="0070037D">
        <w:rPr>
          <w:sz w:val="20"/>
          <w:szCs w:val="20"/>
        </w:rPr>
        <w:t>s’intéress</w:t>
      </w:r>
      <w:r w:rsidR="00564BBF">
        <w:rPr>
          <w:sz w:val="20"/>
          <w:szCs w:val="20"/>
        </w:rPr>
        <w:t>a</w:t>
      </w:r>
      <w:r w:rsidR="00564BBF" w:rsidRPr="0070037D">
        <w:rPr>
          <w:sz w:val="20"/>
          <w:szCs w:val="20"/>
        </w:rPr>
        <w:t xml:space="preserve"> </w:t>
      </w:r>
      <w:r w:rsidR="00564BBF">
        <w:rPr>
          <w:sz w:val="20"/>
          <w:szCs w:val="20"/>
        </w:rPr>
        <w:t>d</w:t>
      </w:r>
      <w:r w:rsidR="00F770F0" w:rsidRPr="0070037D">
        <w:rPr>
          <w:sz w:val="20"/>
          <w:szCs w:val="20"/>
        </w:rPr>
        <w:t xml:space="preserve">ès 1927 </w:t>
      </w:r>
      <w:r w:rsidR="00133E9E" w:rsidRPr="0070037D">
        <w:rPr>
          <w:sz w:val="20"/>
          <w:szCs w:val="20"/>
        </w:rPr>
        <w:t xml:space="preserve">aux </w:t>
      </w:r>
      <w:r w:rsidR="00F770F0" w:rsidRPr="0070037D">
        <w:rPr>
          <w:sz w:val="20"/>
          <w:szCs w:val="20"/>
        </w:rPr>
        <w:t xml:space="preserve">tuberculeux </w:t>
      </w:r>
      <w:r w:rsidR="00133E9E" w:rsidRPr="0070037D">
        <w:rPr>
          <w:sz w:val="20"/>
          <w:szCs w:val="20"/>
        </w:rPr>
        <w:t>pour lesquels il acheta e</w:t>
      </w:r>
      <w:r w:rsidR="00F770F0" w:rsidRPr="0070037D">
        <w:rPr>
          <w:sz w:val="20"/>
          <w:szCs w:val="20"/>
        </w:rPr>
        <w:t xml:space="preserve">n 1930 un terrain </w:t>
      </w:r>
      <w:r w:rsidR="00E11163" w:rsidRPr="0070037D">
        <w:rPr>
          <w:sz w:val="20"/>
          <w:szCs w:val="20"/>
        </w:rPr>
        <w:t>qui devint sanatorium sous le nom de ‘l’</w:t>
      </w:r>
      <w:r w:rsidR="000021E3" w:rsidRPr="0070037D">
        <w:rPr>
          <w:sz w:val="20"/>
          <w:szCs w:val="20"/>
        </w:rPr>
        <w:t>Œuvre</w:t>
      </w:r>
      <w:r w:rsidR="00F770F0" w:rsidRPr="0070037D">
        <w:rPr>
          <w:sz w:val="20"/>
          <w:szCs w:val="20"/>
        </w:rPr>
        <w:t xml:space="preserve"> de Béthanie</w:t>
      </w:r>
      <w:r w:rsidR="00E11163" w:rsidRPr="0070037D">
        <w:rPr>
          <w:sz w:val="20"/>
          <w:szCs w:val="20"/>
        </w:rPr>
        <w:t>’</w:t>
      </w:r>
      <w:r w:rsidR="00677E19">
        <w:rPr>
          <w:sz w:val="20"/>
          <w:szCs w:val="20"/>
        </w:rPr>
        <w:t>. E</w:t>
      </w:r>
      <w:r w:rsidR="000021E3" w:rsidRPr="0070037D">
        <w:rPr>
          <w:sz w:val="20"/>
          <w:szCs w:val="20"/>
        </w:rPr>
        <w:t>n</w:t>
      </w:r>
      <w:r w:rsidR="00F770F0" w:rsidRPr="0070037D">
        <w:rPr>
          <w:sz w:val="20"/>
          <w:szCs w:val="20"/>
        </w:rPr>
        <w:t xml:space="preserve"> 1933, </w:t>
      </w:r>
      <w:r w:rsidR="000021E3" w:rsidRPr="0070037D">
        <w:rPr>
          <w:sz w:val="20"/>
          <w:szCs w:val="20"/>
        </w:rPr>
        <w:t>il cré</w:t>
      </w:r>
      <w:r w:rsidR="00677E19">
        <w:rPr>
          <w:sz w:val="20"/>
          <w:szCs w:val="20"/>
        </w:rPr>
        <w:t>a</w:t>
      </w:r>
      <w:r w:rsidR="000021E3" w:rsidRPr="0070037D">
        <w:rPr>
          <w:sz w:val="20"/>
          <w:szCs w:val="20"/>
        </w:rPr>
        <w:t xml:space="preserve"> l’</w:t>
      </w:r>
      <w:r w:rsidR="00F770F0" w:rsidRPr="0070037D">
        <w:rPr>
          <w:sz w:val="20"/>
          <w:szCs w:val="20"/>
        </w:rPr>
        <w:t>orphelinat</w:t>
      </w:r>
      <w:r w:rsidR="000021E3" w:rsidRPr="0070037D">
        <w:rPr>
          <w:sz w:val="20"/>
          <w:szCs w:val="20"/>
        </w:rPr>
        <w:t xml:space="preserve"> de </w:t>
      </w:r>
      <w:r w:rsidR="00F770F0" w:rsidRPr="0070037D">
        <w:rPr>
          <w:sz w:val="20"/>
          <w:szCs w:val="20"/>
        </w:rPr>
        <w:t>l</w:t>
      </w:r>
      <w:r w:rsidR="006201B6" w:rsidRPr="0070037D">
        <w:rPr>
          <w:sz w:val="20"/>
          <w:szCs w:val="20"/>
        </w:rPr>
        <w:t>’</w:t>
      </w:r>
      <w:r w:rsidR="000021E3" w:rsidRPr="0070037D">
        <w:rPr>
          <w:sz w:val="20"/>
          <w:szCs w:val="20"/>
        </w:rPr>
        <w:t>Œuvre</w:t>
      </w:r>
      <w:r w:rsidR="00F770F0" w:rsidRPr="0070037D">
        <w:rPr>
          <w:sz w:val="20"/>
          <w:szCs w:val="20"/>
        </w:rPr>
        <w:t xml:space="preserve"> de Nazareth</w:t>
      </w:r>
      <w:r w:rsidR="000021E3" w:rsidRPr="0070037D">
        <w:rPr>
          <w:sz w:val="20"/>
          <w:szCs w:val="20"/>
        </w:rPr>
        <w:t>, e</w:t>
      </w:r>
      <w:r w:rsidR="00F770F0" w:rsidRPr="0070037D">
        <w:rPr>
          <w:sz w:val="20"/>
          <w:szCs w:val="20"/>
        </w:rPr>
        <w:t xml:space="preserve">n 1934-1935 </w:t>
      </w:r>
      <w:r w:rsidR="000021E3" w:rsidRPr="0070037D">
        <w:rPr>
          <w:sz w:val="20"/>
          <w:szCs w:val="20"/>
        </w:rPr>
        <w:t xml:space="preserve">il fonda </w:t>
      </w:r>
      <w:r w:rsidR="00640EDA" w:rsidRPr="0070037D">
        <w:rPr>
          <w:sz w:val="20"/>
          <w:szCs w:val="20"/>
        </w:rPr>
        <w:t xml:space="preserve">à </w:t>
      </w:r>
      <w:proofErr w:type="spellStart"/>
      <w:r w:rsidR="00640EDA" w:rsidRPr="0070037D">
        <w:rPr>
          <w:sz w:val="20"/>
          <w:szCs w:val="20"/>
        </w:rPr>
        <w:t>Kiyosé</w:t>
      </w:r>
      <w:proofErr w:type="spellEnd"/>
      <w:r w:rsidR="00640EDA" w:rsidRPr="0070037D">
        <w:rPr>
          <w:sz w:val="20"/>
          <w:szCs w:val="20"/>
        </w:rPr>
        <w:t xml:space="preserve"> </w:t>
      </w:r>
      <w:r w:rsidR="00677E19" w:rsidRPr="0070037D">
        <w:rPr>
          <w:sz w:val="20"/>
          <w:szCs w:val="20"/>
        </w:rPr>
        <w:t xml:space="preserve">un hôpital, une maison de retraite, une école de filles, un orphelinat, une œuvre pour les enfants retardés </w:t>
      </w:r>
      <w:r w:rsidR="00677E19">
        <w:rPr>
          <w:sz w:val="20"/>
          <w:szCs w:val="20"/>
        </w:rPr>
        <w:t xml:space="preserve">appelés </w:t>
      </w:r>
      <w:r w:rsidR="000021E3" w:rsidRPr="0070037D">
        <w:rPr>
          <w:sz w:val="20"/>
          <w:szCs w:val="20"/>
        </w:rPr>
        <w:t>Bethléem</w:t>
      </w:r>
      <w:r w:rsidR="00F770F0" w:rsidRPr="0070037D">
        <w:rPr>
          <w:sz w:val="20"/>
          <w:szCs w:val="20"/>
        </w:rPr>
        <w:t xml:space="preserve">. </w:t>
      </w:r>
      <w:r w:rsidR="00253FFD" w:rsidRPr="0070037D">
        <w:rPr>
          <w:sz w:val="20"/>
          <w:szCs w:val="20"/>
        </w:rPr>
        <w:t>Il lança</w:t>
      </w:r>
      <w:r w:rsidR="00F770F0" w:rsidRPr="0070037D">
        <w:rPr>
          <w:sz w:val="20"/>
          <w:szCs w:val="20"/>
        </w:rPr>
        <w:t xml:space="preserve"> </w:t>
      </w:r>
      <w:r w:rsidR="003A0649">
        <w:rPr>
          <w:sz w:val="20"/>
          <w:szCs w:val="20"/>
        </w:rPr>
        <w:t xml:space="preserve">en </w:t>
      </w:r>
      <w:r w:rsidR="00F770F0" w:rsidRPr="0070037D">
        <w:rPr>
          <w:sz w:val="20"/>
          <w:szCs w:val="20"/>
        </w:rPr>
        <w:t>1937 l</w:t>
      </w:r>
      <w:r w:rsidR="006201B6" w:rsidRPr="0070037D">
        <w:rPr>
          <w:sz w:val="20"/>
          <w:szCs w:val="20"/>
        </w:rPr>
        <w:t>’</w:t>
      </w:r>
      <w:r w:rsidR="00F770F0" w:rsidRPr="0070037D">
        <w:rPr>
          <w:sz w:val="20"/>
          <w:szCs w:val="20"/>
        </w:rPr>
        <w:t xml:space="preserve">Institut des </w:t>
      </w:r>
      <w:r w:rsidR="00253FFD" w:rsidRPr="0070037D">
        <w:rPr>
          <w:sz w:val="20"/>
          <w:szCs w:val="20"/>
        </w:rPr>
        <w:t>Sœurs de Sainte Bernadette</w:t>
      </w:r>
      <w:r w:rsidR="00F770F0" w:rsidRPr="0070037D">
        <w:rPr>
          <w:sz w:val="20"/>
          <w:szCs w:val="20"/>
        </w:rPr>
        <w:t>.</w:t>
      </w:r>
      <w:r w:rsidR="00253FFD" w:rsidRPr="0070037D">
        <w:rPr>
          <w:sz w:val="20"/>
          <w:szCs w:val="20"/>
        </w:rPr>
        <w:t xml:space="preserve"> E</w:t>
      </w:r>
      <w:r w:rsidR="00F770F0" w:rsidRPr="0070037D">
        <w:rPr>
          <w:sz w:val="20"/>
          <w:szCs w:val="20"/>
        </w:rPr>
        <w:t xml:space="preserve">n 1945, </w:t>
      </w:r>
      <w:r w:rsidR="00253FFD" w:rsidRPr="0070037D">
        <w:rPr>
          <w:sz w:val="20"/>
          <w:szCs w:val="20"/>
        </w:rPr>
        <w:t>ce fut le tour d’</w:t>
      </w:r>
      <w:r w:rsidR="00F770F0" w:rsidRPr="0070037D">
        <w:rPr>
          <w:sz w:val="20"/>
          <w:szCs w:val="20"/>
        </w:rPr>
        <w:t>un centre social près de la gare d</w:t>
      </w:r>
      <w:r w:rsidR="006201B6" w:rsidRPr="0070037D">
        <w:rPr>
          <w:sz w:val="20"/>
          <w:szCs w:val="20"/>
        </w:rPr>
        <w:t>’</w:t>
      </w:r>
      <w:proofErr w:type="spellStart"/>
      <w:r w:rsidR="00F770F0" w:rsidRPr="0070037D">
        <w:rPr>
          <w:sz w:val="20"/>
          <w:szCs w:val="20"/>
        </w:rPr>
        <w:t>Ueno</w:t>
      </w:r>
      <w:proofErr w:type="spellEnd"/>
      <w:r w:rsidR="00F770F0" w:rsidRPr="0070037D">
        <w:rPr>
          <w:sz w:val="20"/>
          <w:szCs w:val="20"/>
        </w:rPr>
        <w:t xml:space="preserve"> pour les pauvres et sans</w:t>
      </w:r>
      <w:r w:rsidR="00253FFD" w:rsidRPr="0070037D">
        <w:rPr>
          <w:sz w:val="20"/>
          <w:szCs w:val="20"/>
        </w:rPr>
        <w:t>-</w:t>
      </w:r>
      <w:r w:rsidR="00F770F0" w:rsidRPr="0070037D">
        <w:rPr>
          <w:sz w:val="20"/>
          <w:szCs w:val="20"/>
        </w:rPr>
        <w:t>logis</w:t>
      </w:r>
      <w:r w:rsidR="00253FFD" w:rsidRPr="0070037D">
        <w:rPr>
          <w:sz w:val="20"/>
          <w:szCs w:val="20"/>
        </w:rPr>
        <w:t xml:space="preserve"> ; à </w:t>
      </w:r>
      <w:proofErr w:type="spellStart"/>
      <w:r w:rsidR="00F770F0" w:rsidRPr="0070037D">
        <w:rPr>
          <w:sz w:val="20"/>
          <w:szCs w:val="20"/>
        </w:rPr>
        <w:t>Nasu</w:t>
      </w:r>
      <w:proofErr w:type="spellEnd"/>
      <w:r w:rsidR="00253FFD" w:rsidRPr="0070037D">
        <w:rPr>
          <w:sz w:val="20"/>
          <w:szCs w:val="20"/>
        </w:rPr>
        <w:t xml:space="preserve"> (</w:t>
      </w:r>
      <w:r w:rsidR="00F770F0" w:rsidRPr="0070037D">
        <w:rPr>
          <w:sz w:val="20"/>
          <w:szCs w:val="20"/>
        </w:rPr>
        <w:t>la province de Tochigi</w:t>
      </w:r>
      <w:r w:rsidR="00253FFD" w:rsidRPr="0070037D">
        <w:rPr>
          <w:sz w:val="20"/>
          <w:szCs w:val="20"/>
        </w:rPr>
        <w:t>)</w:t>
      </w:r>
      <w:r w:rsidR="00F770F0" w:rsidRPr="0070037D">
        <w:rPr>
          <w:sz w:val="20"/>
          <w:szCs w:val="20"/>
        </w:rPr>
        <w:t>, sur un terrain donné par l</w:t>
      </w:r>
      <w:r w:rsidR="006201B6" w:rsidRPr="0070037D">
        <w:rPr>
          <w:sz w:val="20"/>
          <w:szCs w:val="20"/>
        </w:rPr>
        <w:t>’</w:t>
      </w:r>
      <w:r w:rsidR="00253FFD" w:rsidRPr="0070037D">
        <w:rPr>
          <w:sz w:val="20"/>
          <w:szCs w:val="20"/>
        </w:rPr>
        <w:t>Empereur</w:t>
      </w:r>
      <w:r w:rsidR="00F770F0" w:rsidRPr="0070037D">
        <w:rPr>
          <w:sz w:val="20"/>
          <w:szCs w:val="20"/>
        </w:rPr>
        <w:t xml:space="preserve">, </w:t>
      </w:r>
      <w:r w:rsidR="00253FFD" w:rsidRPr="0070037D">
        <w:rPr>
          <w:sz w:val="20"/>
          <w:szCs w:val="20"/>
        </w:rPr>
        <w:t>ce fut un</w:t>
      </w:r>
      <w:r w:rsidR="00F770F0" w:rsidRPr="0070037D">
        <w:rPr>
          <w:sz w:val="20"/>
          <w:szCs w:val="20"/>
        </w:rPr>
        <w:t xml:space="preserve"> dispensaire</w:t>
      </w:r>
      <w:r w:rsidR="00253FFD" w:rsidRPr="0070037D">
        <w:rPr>
          <w:sz w:val="20"/>
          <w:szCs w:val="20"/>
        </w:rPr>
        <w:t xml:space="preserve"> avec</w:t>
      </w:r>
      <w:r w:rsidR="00F770F0" w:rsidRPr="0070037D">
        <w:rPr>
          <w:sz w:val="20"/>
          <w:szCs w:val="20"/>
        </w:rPr>
        <w:t xml:space="preserve"> centre de formation pour les handicapés mentaux</w:t>
      </w:r>
      <w:r w:rsidR="00253FFD" w:rsidRPr="0070037D">
        <w:rPr>
          <w:sz w:val="20"/>
          <w:szCs w:val="20"/>
        </w:rPr>
        <w:t xml:space="preserve"> où </w:t>
      </w:r>
      <w:r w:rsidR="00F770F0" w:rsidRPr="0070037D">
        <w:rPr>
          <w:sz w:val="20"/>
          <w:szCs w:val="20"/>
        </w:rPr>
        <w:t>s</w:t>
      </w:r>
      <w:r w:rsidR="006201B6" w:rsidRPr="0070037D">
        <w:rPr>
          <w:sz w:val="20"/>
          <w:szCs w:val="20"/>
        </w:rPr>
        <w:t>’</w:t>
      </w:r>
      <w:r w:rsidR="00F770F0" w:rsidRPr="0070037D">
        <w:rPr>
          <w:sz w:val="20"/>
          <w:szCs w:val="20"/>
        </w:rPr>
        <w:t>install</w:t>
      </w:r>
      <w:r w:rsidR="00253FFD" w:rsidRPr="0070037D">
        <w:rPr>
          <w:sz w:val="20"/>
          <w:szCs w:val="20"/>
        </w:rPr>
        <w:t>è</w:t>
      </w:r>
      <w:r w:rsidR="00F770F0" w:rsidRPr="0070037D">
        <w:rPr>
          <w:sz w:val="20"/>
          <w:szCs w:val="20"/>
        </w:rPr>
        <w:t>r</w:t>
      </w:r>
      <w:r w:rsidR="00253FFD" w:rsidRPr="0070037D">
        <w:rPr>
          <w:sz w:val="20"/>
          <w:szCs w:val="20"/>
        </w:rPr>
        <w:t>ent</w:t>
      </w:r>
      <w:r w:rsidR="00F770F0" w:rsidRPr="0070037D">
        <w:rPr>
          <w:sz w:val="20"/>
          <w:szCs w:val="20"/>
        </w:rPr>
        <w:t xml:space="preserve"> de</w:t>
      </w:r>
      <w:r w:rsidR="00253FFD" w:rsidRPr="0070037D">
        <w:rPr>
          <w:sz w:val="20"/>
          <w:szCs w:val="20"/>
        </w:rPr>
        <w:t>s</w:t>
      </w:r>
      <w:r w:rsidR="00F770F0" w:rsidRPr="0070037D">
        <w:rPr>
          <w:sz w:val="20"/>
          <w:szCs w:val="20"/>
        </w:rPr>
        <w:t xml:space="preserve"> Trappistines.</w:t>
      </w:r>
      <w:r w:rsidR="00D6280B" w:rsidRPr="0070037D">
        <w:rPr>
          <w:sz w:val="20"/>
          <w:szCs w:val="20"/>
        </w:rPr>
        <w:t xml:space="preserve"> </w:t>
      </w:r>
      <w:r w:rsidR="00360A68">
        <w:rPr>
          <w:sz w:val="20"/>
          <w:szCs w:val="20"/>
        </w:rPr>
        <w:t>En 2018, le gouvernement s’est engagé pour faire classer au patrimoine mondial de l’UNESCO les églises de Nagasaki commémorant les martyrs, reconnaissant par là leur participation à la culture nippone et espérant développer les pèlerinages.</w:t>
      </w:r>
    </w:p>
    <w:p w14:paraId="5DD8175F" w14:textId="24D1DC2F" w:rsidR="0070037D" w:rsidRPr="0070037D" w:rsidRDefault="0070037D" w:rsidP="004C21A6">
      <w:pPr>
        <w:pBdr>
          <w:top w:val="single" w:sz="4" w:space="1" w:color="auto"/>
          <w:left w:val="single" w:sz="4" w:space="4" w:color="auto"/>
          <w:bottom w:val="single" w:sz="4" w:space="1" w:color="auto"/>
          <w:right w:val="single" w:sz="4" w:space="4" w:color="auto"/>
        </w:pBdr>
        <w:ind w:firstLine="708"/>
        <w:jc w:val="both"/>
        <w:rPr>
          <w:rFonts w:eastAsia="Times New Roman"/>
          <w:sz w:val="20"/>
          <w:szCs w:val="20"/>
        </w:rPr>
      </w:pPr>
    </w:p>
    <w:p w14:paraId="66DAD89D" w14:textId="571E0F0D" w:rsidR="00A82605" w:rsidRDefault="0070037D" w:rsidP="00A82605">
      <w:pPr>
        <w:pBdr>
          <w:top w:val="single" w:sz="4" w:space="1" w:color="auto"/>
          <w:left w:val="single" w:sz="4" w:space="4" w:color="auto"/>
          <w:bottom w:val="single" w:sz="4" w:space="1" w:color="auto"/>
          <w:right w:val="single" w:sz="4" w:space="4" w:color="auto"/>
        </w:pBdr>
        <w:ind w:firstLine="708"/>
        <w:jc w:val="both"/>
        <w:rPr>
          <w:sz w:val="20"/>
          <w:szCs w:val="20"/>
        </w:rPr>
      </w:pPr>
      <w:r w:rsidRPr="0070037D">
        <w:rPr>
          <w:rFonts w:eastAsia="Times New Roman"/>
          <w:sz w:val="20"/>
          <w:szCs w:val="20"/>
        </w:rPr>
        <w:t>De même, la Vierge Marie montre aussi le rôle que peut jouer cette terre des martyrs catholiques.</w:t>
      </w:r>
      <w:r w:rsidR="00A814AB">
        <w:rPr>
          <w:rFonts w:eastAsia="Times New Roman"/>
          <w:sz w:val="20"/>
          <w:szCs w:val="20"/>
        </w:rPr>
        <w:t xml:space="preserve"> Elle </w:t>
      </w:r>
      <w:r w:rsidRPr="0070037D">
        <w:rPr>
          <w:sz w:val="20"/>
          <w:szCs w:val="20"/>
        </w:rPr>
        <w:t xml:space="preserve">délivra trois messages à Sœur Agnès </w:t>
      </w:r>
      <w:proofErr w:type="spellStart"/>
      <w:r w:rsidRPr="0070037D">
        <w:rPr>
          <w:sz w:val="20"/>
          <w:szCs w:val="20"/>
        </w:rPr>
        <w:t>Sasagawa</w:t>
      </w:r>
      <w:proofErr w:type="spellEnd"/>
      <w:r w:rsidRPr="0070037D">
        <w:rPr>
          <w:sz w:val="20"/>
          <w:szCs w:val="20"/>
        </w:rPr>
        <w:t xml:space="preserve"> </w:t>
      </w:r>
      <w:proofErr w:type="spellStart"/>
      <w:r w:rsidRPr="0070037D">
        <w:rPr>
          <w:sz w:val="20"/>
          <w:szCs w:val="20"/>
        </w:rPr>
        <w:t>Katsuko</w:t>
      </w:r>
      <w:proofErr w:type="spellEnd"/>
      <w:r w:rsidRPr="0070037D">
        <w:rPr>
          <w:sz w:val="20"/>
          <w:szCs w:val="20"/>
        </w:rPr>
        <w:t xml:space="preserve"> les 6 juillet, 3 août et 13 octobre 1973. Ensuite, la statue se mit 101 fois à pleurer entre le 4 janvier 1975 et le 15 septembre 1981. L’évêque de Niigata, Mgr John </w:t>
      </w:r>
      <w:proofErr w:type="spellStart"/>
      <w:r w:rsidRPr="0070037D">
        <w:rPr>
          <w:sz w:val="20"/>
          <w:szCs w:val="20"/>
        </w:rPr>
        <w:t>Shojiro</w:t>
      </w:r>
      <w:proofErr w:type="spellEnd"/>
      <w:r w:rsidRPr="0070037D">
        <w:rPr>
          <w:sz w:val="20"/>
          <w:szCs w:val="20"/>
        </w:rPr>
        <w:t xml:space="preserve"> </w:t>
      </w:r>
      <w:proofErr w:type="spellStart"/>
      <w:r w:rsidRPr="0070037D">
        <w:rPr>
          <w:sz w:val="20"/>
          <w:szCs w:val="20"/>
        </w:rPr>
        <w:t>Itô</w:t>
      </w:r>
      <w:proofErr w:type="spellEnd"/>
      <w:r w:rsidRPr="0070037D">
        <w:rPr>
          <w:sz w:val="20"/>
          <w:szCs w:val="20"/>
        </w:rPr>
        <w:t>, a reconnu authentiques et dignes de foi ces apparitions le 22 avril 1984 et cela fut entériné par le cardinal Ratzinger en juin 1988.</w:t>
      </w:r>
    </w:p>
    <w:p w14:paraId="79ABD48E" w14:textId="77777777" w:rsidR="001C2D24" w:rsidRDefault="001C2D24" w:rsidP="00A82605">
      <w:pPr>
        <w:pBdr>
          <w:top w:val="single" w:sz="4" w:space="1" w:color="auto"/>
          <w:left w:val="single" w:sz="4" w:space="4" w:color="auto"/>
          <w:bottom w:val="single" w:sz="4" w:space="1" w:color="auto"/>
          <w:right w:val="single" w:sz="4" w:space="4" w:color="auto"/>
        </w:pBdr>
        <w:ind w:firstLine="708"/>
        <w:jc w:val="both"/>
        <w:rPr>
          <w:sz w:val="20"/>
          <w:szCs w:val="20"/>
        </w:rPr>
      </w:pPr>
    </w:p>
    <w:p w14:paraId="3295BC47" w14:textId="77777777" w:rsidR="008A62A2" w:rsidRDefault="0070037D" w:rsidP="00F81EE3">
      <w:pPr>
        <w:pBdr>
          <w:top w:val="single" w:sz="4" w:space="1" w:color="auto"/>
          <w:left w:val="single" w:sz="4" w:space="4" w:color="auto"/>
          <w:bottom w:val="single" w:sz="4" w:space="1" w:color="auto"/>
          <w:right w:val="single" w:sz="4" w:space="4" w:color="auto"/>
        </w:pBdr>
        <w:ind w:firstLine="708"/>
        <w:jc w:val="both"/>
        <w:rPr>
          <w:sz w:val="20"/>
          <w:szCs w:val="20"/>
        </w:rPr>
      </w:pPr>
      <w:r w:rsidRPr="0070037D">
        <w:rPr>
          <w:sz w:val="20"/>
          <w:szCs w:val="20"/>
        </w:rPr>
        <w:t xml:space="preserve">Sœur Agnès </w:t>
      </w:r>
      <w:proofErr w:type="spellStart"/>
      <w:r w:rsidRPr="0070037D">
        <w:rPr>
          <w:sz w:val="20"/>
          <w:szCs w:val="20"/>
        </w:rPr>
        <w:t>Sasagawa</w:t>
      </w:r>
      <w:proofErr w:type="spellEnd"/>
      <w:r w:rsidRPr="0070037D">
        <w:rPr>
          <w:sz w:val="20"/>
          <w:szCs w:val="20"/>
        </w:rPr>
        <w:t xml:space="preserve"> naquit en 1931. À 19 ans, elle se retrouva paralysée à cause d’une opération ratée de l’appendicite. Au contact d’une infirmière, elle découvrit la foi catholique et demanda le baptême. En 1956, </w:t>
      </w:r>
      <w:r w:rsidRPr="0070037D">
        <w:rPr>
          <w:sz w:val="20"/>
          <w:szCs w:val="20"/>
        </w:rPr>
        <w:lastRenderedPageBreak/>
        <w:t>son état s’aggrava et la fit tomber dans le coma. Des religieuses envoyèrent de l’eau de Lourdes. Après lui avoir fait absorber quelques gouttes, elle reprit connaissance et sa paralysie disparut progressivement. Elle devint catéchiste puis fut admise, malgré sa surdité presque complète en 1969 dans l’institut séculier des Servantes de l’Eucharistie au couvent d’Akita.</w:t>
      </w:r>
    </w:p>
    <w:p w14:paraId="0B3ADDE3" w14:textId="394F274A" w:rsidR="0070037D" w:rsidRDefault="00AF5C91" w:rsidP="00F81EE3">
      <w:pPr>
        <w:pBdr>
          <w:top w:val="single" w:sz="4" w:space="1" w:color="auto"/>
          <w:left w:val="single" w:sz="4" w:space="4" w:color="auto"/>
          <w:bottom w:val="single" w:sz="4" w:space="1" w:color="auto"/>
          <w:right w:val="single" w:sz="4" w:space="4" w:color="auto"/>
        </w:pBdr>
        <w:ind w:firstLine="708"/>
        <w:jc w:val="both"/>
        <w:rPr>
          <w:sz w:val="20"/>
          <w:szCs w:val="20"/>
        </w:rPr>
      </w:pPr>
      <w:r w:rsidRPr="0043390F">
        <w:rPr>
          <w:rFonts w:eastAsia="Times New Roman"/>
          <w:noProof/>
        </w:rPr>
        <w:drawing>
          <wp:anchor distT="0" distB="0" distL="114300" distR="114300" simplePos="0" relativeHeight="251682816" behindDoc="0" locked="0" layoutInCell="1" allowOverlap="1" wp14:anchorId="0BB79ABD" wp14:editId="07433978">
            <wp:simplePos x="0" y="0"/>
            <wp:positionH relativeFrom="column">
              <wp:posOffset>4635500</wp:posOffset>
            </wp:positionH>
            <wp:positionV relativeFrom="paragraph">
              <wp:posOffset>2300605</wp:posOffset>
            </wp:positionV>
            <wp:extent cx="1448435" cy="1022350"/>
            <wp:effectExtent l="0" t="0" r="0" b="0"/>
            <wp:wrapSquare wrapText="bothSides"/>
            <wp:docPr id="7" name="Image 7" descr="https://www.islam-et-verite.com/wp-content/uploads/2016/09/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slam-et-verite.com/wp-content/uploads/2016/09/AK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843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D24">
        <w:rPr>
          <w:rFonts w:eastAsia="Times New Roman"/>
          <w:noProof/>
        </w:rPr>
        <w:drawing>
          <wp:anchor distT="0" distB="0" distL="114300" distR="114300" simplePos="0" relativeHeight="251680768" behindDoc="0" locked="0" layoutInCell="1" allowOverlap="1" wp14:anchorId="23512CCF" wp14:editId="5F1376CB">
            <wp:simplePos x="0" y="0"/>
            <wp:positionH relativeFrom="column">
              <wp:posOffset>-394335</wp:posOffset>
            </wp:positionH>
            <wp:positionV relativeFrom="paragraph">
              <wp:posOffset>361950</wp:posOffset>
            </wp:positionV>
            <wp:extent cx="1936750" cy="1349375"/>
            <wp:effectExtent l="0" t="0" r="0" b="0"/>
            <wp:wrapSquare wrapText="bothSides"/>
            <wp:docPr id="1" name="Image 1" descr="ttp://2.bp.blogspot.com/-ag1IdooPyRM/UoeB_c0CLOI/AAAAAAAADTE/XmPYYYJbkaM/s1600/La+fausse+apparition+d'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2.bp.blogspot.com/-ag1IdooPyRM/UoeB_c0CLOI/AAAAAAAADTE/XmPYYYJbkaM/s1600/La+fausse+apparition+d'A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6750"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37D" w:rsidRPr="0070037D">
        <w:rPr>
          <w:sz w:val="20"/>
          <w:szCs w:val="20"/>
        </w:rPr>
        <w:t>À partir du 12 juin 1973, pendant trois jours, sœur Agnès vit une grande lumière sortir du tabernacle. Le 28 juin 1973, une petite plaie très douloureuse en forme de croix apparut sur sa main gauche, durant jusqu’en septembre. Dans la nuit du 5 au 6 juillet, la douleur étant insupportable, sœur Agnès pria. Son ange gardien lui dit « </w:t>
      </w:r>
      <w:r w:rsidR="0070037D" w:rsidRPr="00645C3C">
        <w:rPr>
          <w:i/>
          <w:sz w:val="20"/>
          <w:szCs w:val="20"/>
        </w:rPr>
        <w:t>Ne crains pas. Ne prie pas seulement à cause de tes péchés, mais en réparation de ceux de tous les hommes. Le monde actuel blesse le Très Saint Cœur de Notre-Seigneur par ses ingratitudes et ses injures. La blessure de Marie est beaucoup plus profonde que la tienne. Maintenant, allons ensemble à la chapelle </w:t>
      </w:r>
      <w:r w:rsidR="0070037D" w:rsidRPr="0070037D">
        <w:rPr>
          <w:sz w:val="20"/>
          <w:szCs w:val="20"/>
        </w:rPr>
        <w:t xml:space="preserve">». Sœur Agnès pria devant la statue de Dame de </w:t>
      </w:r>
      <w:r w:rsidR="008923CF">
        <w:rPr>
          <w:sz w:val="20"/>
          <w:szCs w:val="20"/>
        </w:rPr>
        <w:t>t</w:t>
      </w:r>
      <w:r w:rsidR="0070037D" w:rsidRPr="0070037D">
        <w:rPr>
          <w:sz w:val="20"/>
          <w:szCs w:val="20"/>
        </w:rPr>
        <w:t xml:space="preserve">ous les </w:t>
      </w:r>
      <w:r w:rsidR="008923CF">
        <w:rPr>
          <w:sz w:val="20"/>
          <w:szCs w:val="20"/>
        </w:rPr>
        <w:t>p</w:t>
      </w:r>
      <w:r w:rsidR="0070037D" w:rsidRPr="0070037D">
        <w:rPr>
          <w:sz w:val="20"/>
          <w:szCs w:val="20"/>
        </w:rPr>
        <w:t>euples (56 apparitions</w:t>
      </w:r>
      <w:r w:rsidR="007A2223">
        <w:rPr>
          <w:sz w:val="20"/>
          <w:szCs w:val="20"/>
        </w:rPr>
        <w:t xml:space="preserve"> officiellement reconnues</w:t>
      </w:r>
      <w:r w:rsidR="0070037D" w:rsidRPr="0070037D">
        <w:rPr>
          <w:sz w:val="20"/>
          <w:szCs w:val="20"/>
        </w:rPr>
        <w:t xml:space="preserve"> à Amsterdam du 25 mars 1945 au 31 mai 1959) et la Vierge lui parla. Sa statue suinta du sang, constaté par l’évêque, la supérieure et toute la communauté, puis de nouveau du 12 au 27 juillet. En même temps s’arrêtèrent les souffrances de la main de Sr Agnès. « </w:t>
      </w:r>
      <w:r w:rsidR="0070037D" w:rsidRPr="0070037D">
        <w:rPr>
          <w:i/>
          <w:sz w:val="20"/>
          <w:szCs w:val="20"/>
        </w:rPr>
        <w:t>Le sang versé par Marie a une profonde signification. Ce sang précieux a été versé pour demander votre conversion, pour demander la paix, en réparation des ingratitudes et des outrages envers le Seigneur. Comme la dévotion au Sacré-Cœur, appliquez-vous à la dévotion au Précieux Sang. Priez en réparation pour tous les hommes</w:t>
      </w:r>
      <w:r w:rsidR="0070037D" w:rsidRPr="0070037D">
        <w:rPr>
          <w:sz w:val="20"/>
          <w:szCs w:val="20"/>
        </w:rPr>
        <w:t> ».</w:t>
      </w:r>
    </w:p>
    <w:p w14:paraId="36D7FB2F" w14:textId="678375E8" w:rsidR="00A80AD0" w:rsidRDefault="0070037D" w:rsidP="00A80AD0">
      <w:pPr>
        <w:pBdr>
          <w:top w:val="single" w:sz="4" w:space="1" w:color="auto"/>
          <w:left w:val="single" w:sz="4" w:space="4" w:color="auto"/>
          <w:bottom w:val="single" w:sz="4" w:space="1" w:color="auto"/>
          <w:right w:val="single" w:sz="4" w:space="4" w:color="auto"/>
        </w:pBdr>
        <w:ind w:firstLine="708"/>
        <w:jc w:val="both"/>
        <w:rPr>
          <w:sz w:val="20"/>
          <w:szCs w:val="20"/>
        </w:rPr>
      </w:pPr>
      <w:r w:rsidRPr="0070037D">
        <w:rPr>
          <w:sz w:val="20"/>
          <w:szCs w:val="20"/>
        </w:rPr>
        <w:t>Le 3 août, à 15h, la statue de la Vierge redevint brillante et comme vivante et annonce que le courroux du Père céleste attend</w:t>
      </w:r>
      <w:r w:rsidR="00032E0A">
        <w:rPr>
          <w:sz w:val="20"/>
          <w:szCs w:val="20"/>
        </w:rPr>
        <w:t>ait</w:t>
      </w:r>
      <w:r w:rsidRPr="0070037D">
        <w:rPr>
          <w:sz w:val="20"/>
          <w:szCs w:val="20"/>
        </w:rPr>
        <w:t xml:space="preserve"> des âmes-victimes qui console</w:t>
      </w:r>
      <w:r w:rsidR="006B08DB">
        <w:rPr>
          <w:sz w:val="20"/>
          <w:szCs w:val="20"/>
        </w:rPr>
        <w:t>raie</w:t>
      </w:r>
      <w:r w:rsidRPr="0070037D">
        <w:rPr>
          <w:sz w:val="20"/>
          <w:szCs w:val="20"/>
        </w:rPr>
        <w:t>nt son Fils par la prière, la pénitence, les renoncements et sacrifices courageux.</w:t>
      </w:r>
    </w:p>
    <w:p w14:paraId="10A3C913" w14:textId="39D1E24C" w:rsidR="00C579F5" w:rsidRDefault="0070037D" w:rsidP="00C579F5">
      <w:pPr>
        <w:pBdr>
          <w:top w:val="single" w:sz="4" w:space="1" w:color="auto"/>
          <w:left w:val="single" w:sz="4" w:space="4" w:color="auto"/>
          <w:bottom w:val="single" w:sz="4" w:space="1" w:color="auto"/>
          <w:right w:val="single" w:sz="4" w:space="4" w:color="auto"/>
        </w:pBdr>
        <w:ind w:firstLine="708"/>
        <w:jc w:val="both"/>
        <w:rPr>
          <w:sz w:val="20"/>
          <w:szCs w:val="20"/>
        </w:rPr>
      </w:pPr>
      <w:r w:rsidRPr="0070037D">
        <w:rPr>
          <w:sz w:val="20"/>
          <w:szCs w:val="20"/>
        </w:rPr>
        <w:t>Le 13 octobre : « </w:t>
      </w:r>
      <w:r w:rsidRPr="0070037D">
        <w:rPr>
          <w:i/>
          <w:sz w:val="20"/>
          <w:szCs w:val="20"/>
        </w:rPr>
        <w:t xml:space="preserve">Comme Je vous l’ai dit, si les hommes ne se repentent pas et ne s’amendent pas par eux-mêmes, le Père infligera un châtiment terrible à toute l’humanité. Ce sera un châtiment plus grand que le déluge, comme on n’aura jamais vu avant. Un feu tombera du ciel et va faire disparaître une grande partie de l’humanité, les bons comme les mauvais, n’épargnant ni les prêtres ni les fidèles. Les survivants se trouveront si désolés qu’ils envieront les morts. Les seules armes qui vous resteront, seront le rosaire et le signe laissé par mon Fils. Chaque jour, récitez les prières du rosaire. Avec le rosaire, priez pour le pape, les évêques et les prêtres. </w:t>
      </w:r>
      <w:r w:rsidRPr="0070037D">
        <w:rPr>
          <w:b/>
          <w:i/>
          <w:sz w:val="20"/>
          <w:szCs w:val="20"/>
        </w:rPr>
        <w:t>Le travail du diable s’infiltrera même dans l’Église de manière que l’on verra des cardinaux s’opposer à des cardinaux, et des évêques contre d’autres évêques. Les prêtres qui me vénèrent, seront méprisés et combattus par leurs confrères. L’Église et les autels seront saccagés. L’Église sera pleine de ceux qui acceptent des compromissions</w:t>
      </w:r>
      <w:r w:rsidRPr="0070037D">
        <w:rPr>
          <w:i/>
          <w:sz w:val="20"/>
          <w:szCs w:val="20"/>
        </w:rPr>
        <w:t xml:space="preserve"> et le démon pressera de nombreux prêtres et des âmes consacrées à quitter le service du Seigneur. Le démon va faire rage en particulier contre les âmes consacrées à Dieu. La pensée de la perte de tant d’âmes est la cause de ma tristesse. Si les péchés augmentent en nombre et en gravité, il ne sera plus question de pardon pour eux </w:t>
      </w:r>
      <w:r w:rsidRPr="0070037D">
        <w:rPr>
          <w:sz w:val="20"/>
          <w:szCs w:val="20"/>
        </w:rPr>
        <w:t>».</w:t>
      </w:r>
    </w:p>
    <w:p w14:paraId="303996EA" w14:textId="77777777" w:rsidR="00C579F5" w:rsidRDefault="00C579F5" w:rsidP="00C579F5">
      <w:pPr>
        <w:pBdr>
          <w:top w:val="single" w:sz="4" w:space="1" w:color="auto"/>
          <w:left w:val="single" w:sz="4" w:space="4" w:color="auto"/>
          <w:bottom w:val="single" w:sz="4" w:space="1" w:color="auto"/>
          <w:right w:val="single" w:sz="4" w:space="4" w:color="auto"/>
        </w:pBdr>
        <w:ind w:firstLine="708"/>
        <w:jc w:val="both"/>
        <w:rPr>
          <w:sz w:val="20"/>
          <w:szCs w:val="20"/>
        </w:rPr>
      </w:pPr>
    </w:p>
    <w:p w14:paraId="4FE4B1D6" w14:textId="092DF4C4" w:rsidR="0070037D" w:rsidRPr="0070037D" w:rsidRDefault="0070037D" w:rsidP="00C579F5">
      <w:pPr>
        <w:pBdr>
          <w:top w:val="single" w:sz="4" w:space="1" w:color="auto"/>
          <w:left w:val="single" w:sz="4" w:space="4" w:color="auto"/>
          <w:bottom w:val="single" w:sz="4" w:space="1" w:color="auto"/>
          <w:right w:val="single" w:sz="4" w:space="4" w:color="auto"/>
        </w:pBdr>
        <w:ind w:firstLine="708"/>
        <w:jc w:val="both"/>
        <w:rPr>
          <w:sz w:val="20"/>
          <w:szCs w:val="20"/>
        </w:rPr>
      </w:pPr>
      <w:r w:rsidRPr="0070037D">
        <w:rPr>
          <w:sz w:val="20"/>
          <w:szCs w:val="20"/>
        </w:rPr>
        <w:t xml:space="preserve">Sr Agnès eut par la suite des songes prémonitoires, des attaques du démon. Sa surdité disparut définitivement en 1981, date de la fin des </w:t>
      </w:r>
      <w:proofErr w:type="spellStart"/>
      <w:r w:rsidRPr="0070037D">
        <w:rPr>
          <w:sz w:val="20"/>
          <w:szCs w:val="20"/>
        </w:rPr>
        <w:t>lacrimations</w:t>
      </w:r>
      <w:proofErr w:type="spellEnd"/>
      <w:r w:rsidRPr="0070037D">
        <w:rPr>
          <w:sz w:val="20"/>
          <w:szCs w:val="20"/>
        </w:rPr>
        <w:t xml:space="preserve"> de la statue qui dégageait aussi parfois une bonne odeur. Teresa Chun, une sud-coréenne atteinte d’une tumeur au cerveau à un stade avancé fut guérie.</w:t>
      </w:r>
      <w:r w:rsidR="004C21A6">
        <w:rPr>
          <w:sz w:val="20"/>
          <w:szCs w:val="20"/>
        </w:rPr>
        <w:t xml:space="preserve"> Aujourd’hui, </w:t>
      </w:r>
      <w:r w:rsidR="00346185">
        <w:rPr>
          <w:sz w:val="20"/>
          <w:szCs w:val="20"/>
        </w:rPr>
        <w:t xml:space="preserve">Sr Agnès </w:t>
      </w:r>
      <w:r w:rsidR="004C21A6">
        <w:rPr>
          <w:sz w:val="20"/>
          <w:szCs w:val="20"/>
        </w:rPr>
        <w:t>vit cachée dans sa congrégation, sans qu’on sache où</w:t>
      </w:r>
      <w:r w:rsidR="00346185">
        <w:rPr>
          <w:sz w:val="20"/>
          <w:szCs w:val="20"/>
        </w:rPr>
        <w:t xml:space="preserve"> pour ne plus être importunée</w:t>
      </w:r>
      <w:r w:rsidR="004C21A6">
        <w:rPr>
          <w:sz w:val="20"/>
          <w:szCs w:val="20"/>
        </w:rPr>
        <w:t>.</w:t>
      </w:r>
    </w:p>
    <w:p w14:paraId="72614CBA" w14:textId="77777777" w:rsidR="00F770F0" w:rsidRPr="0070037D" w:rsidRDefault="00F770F0" w:rsidP="00C819BB">
      <w:pPr>
        <w:ind w:firstLine="708"/>
        <w:jc w:val="both"/>
        <w:rPr>
          <w:sz w:val="20"/>
          <w:szCs w:val="20"/>
        </w:rPr>
      </w:pPr>
    </w:p>
    <w:p w14:paraId="73FD12B7" w14:textId="77777777" w:rsidR="002F05CF" w:rsidRPr="0043390F" w:rsidRDefault="002F05CF" w:rsidP="007D1A0C">
      <w:pPr>
        <w:ind w:firstLine="708"/>
        <w:jc w:val="both"/>
      </w:pPr>
    </w:p>
    <w:p w14:paraId="2A4F6F29" w14:textId="5120AEC7" w:rsidR="00AB4A4C" w:rsidRPr="0043390F" w:rsidRDefault="00714ADD" w:rsidP="007D1A0C">
      <w:pPr>
        <w:jc w:val="both"/>
        <w:rPr>
          <w:b/>
          <w:u w:val="single"/>
        </w:rPr>
      </w:pPr>
      <w:r>
        <w:rPr>
          <w:b/>
          <w:u w:val="single"/>
        </w:rPr>
        <w:t>Vendre</w:t>
      </w:r>
      <w:r w:rsidR="00AB4A4C" w:rsidRPr="0043390F">
        <w:rPr>
          <w:b/>
          <w:u w:val="single"/>
        </w:rPr>
        <w:t xml:space="preserve">di </w:t>
      </w:r>
      <w:r>
        <w:rPr>
          <w:b/>
          <w:u w:val="single"/>
        </w:rPr>
        <w:t>5</w:t>
      </w:r>
      <w:r w:rsidR="00AB4A4C" w:rsidRPr="0043390F">
        <w:rPr>
          <w:b/>
          <w:u w:val="single"/>
        </w:rPr>
        <w:t xml:space="preserve"> avril 2019</w:t>
      </w:r>
    </w:p>
    <w:p w14:paraId="1245CBFC" w14:textId="77777777" w:rsidR="00AB4A4C" w:rsidRPr="0043390F" w:rsidRDefault="00AB4A4C" w:rsidP="007D1A0C">
      <w:pPr>
        <w:jc w:val="both"/>
      </w:pPr>
    </w:p>
    <w:p w14:paraId="4D6AB065" w14:textId="21394A31" w:rsidR="00444171" w:rsidRPr="0043390F" w:rsidRDefault="00613A74" w:rsidP="007D1A0C">
      <w:pPr>
        <w:jc w:val="both"/>
      </w:pPr>
      <w:r>
        <w:t>2</w:t>
      </w:r>
      <w:r w:rsidR="00AB4A4C" w:rsidRPr="0043390F">
        <w:t xml:space="preserve">1h : </w:t>
      </w:r>
      <w:r w:rsidR="00444171" w:rsidRPr="0043390F">
        <w:t>départ de Roissy CDG</w:t>
      </w:r>
      <w:r w:rsidR="00F804A9" w:rsidRPr="0043390F">
        <w:t>, terminal 2</w:t>
      </w:r>
      <w:r w:rsidR="008F5D8B">
        <w:t>E</w:t>
      </w:r>
      <w:r w:rsidR="00444171" w:rsidRPr="0043390F">
        <w:t xml:space="preserve"> </w:t>
      </w:r>
      <w:r w:rsidR="002C1C97" w:rsidRPr="0043390F">
        <w:t xml:space="preserve">par </w:t>
      </w:r>
      <w:proofErr w:type="spellStart"/>
      <w:r w:rsidR="008F5D8B">
        <w:t>Korean</w:t>
      </w:r>
      <w:proofErr w:type="spellEnd"/>
      <w:r w:rsidR="008F5D8B">
        <w:t xml:space="preserve"> Air</w:t>
      </w:r>
      <w:r w:rsidR="002C1C97" w:rsidRPr="0043390F">
        <w:t xml:space="preserve"> (</w:t>
      </w:r>
      <w:r w:rsidR="00444171" w:rsidRPr="0043390F">
        <w:t xml:space="preserve">vol </w:t>
      </w:r>
      <w:r w:rsidR="00F0298B">
        <w:t>K2 910</w:t>
      </w:r>
      <w:r w:rsidR="00965281" w:rsidRPr="0043390F">
        <w:t xml:space="preserve"> – </w:t>
      </w:r>
      <w:r w:rsidR="00997968">
        <w:t>9h de vol de nuit</w:t>
      </w:r>
      <w:r w:rsidR="002C1304" w:rsidRPr="0043390F">
        <w:t xml:space="preserve">, </w:t>
      </w:r>
      <w:r w:rsidR="001B6FD6">
        <w:t>7</w:t>
      </w:r>
      <w:r w:rsidR="002C1304" w:rsidRPr="0043390F">
        <w:t>h de décalage horaire</w:t>
      </w:r>
      <w:r w:rsidR="00965281" w:rsidRPr="0043390F">
        <w:t>)</w:t>
      </w:r>
      <w:r w:rsidR="00615207" w:rsidRPr="0043390F">
        <w:t>.</w:t>
      </w:r>
    </w:p>
    <w:p w14:paraId="0724DB31" w14:textId="77777777" w:rsidR="0054356B" w:rsidRPr="0043390F" w:rsidRDefault="0054356B" w:rsidP="007D1A0C">
      <w:pPr>
        <w:jc w:val="both"/>
      </w:pPr>
    </w:p>
    <w:p w14:paraId="49CE85EA" w14:textId="41B7AF24" w:rsidR="00615207" w:rsidRPr="0043390F" w:rsidRDefault="00AF5413" w:rsidP="007D1A0C">
      <w:pPr>
        <w:jc w:val="both"/>
        <w:rPr>
          <w:b/>
          <w:u w:val="single"/>
        </w:rPr>
      </w:pPr>
      <w:r>
        <w:rPr>
          <w:b/>
          <w:u w:val="single"/>
        </w:rPr>
        <w:t>Samedi 6</w:t>
      </w:r>
      <w:r w:rsidR="00615207" w:rsidRPr="0043390F">
        <w:rPr>
          <w:b/>
          <w:u w:val="single"/>
        </w:rPr>
        <w:t xml:space="preserve"> avril 2019</w:t>
      </w:r>
    </w:p>
    <w:p w14:paraId="12F44FA2" w14:textId="77777777" w:rsidR="00615207" w:rsidRPr="0043390F" w:rsidRDefault="00615207" w:rsidP="007D1A0C">
      <w:pPr>
        <w:jc w:val="both"/>
      </w:pPr>
    </w:p>
    <w:p w14:paraId="709F33A1" w14:textId="77777777" w:rsidR="0041058E" w:rsidRPr="0043390F" w:rsidRDefault="0041058E" w:rsidP="0041058E">
      <w:pPr>
        <w:jc w:val="both"/>
      </w:pPr>
      <w:r w:rsidRPr="0043390F">
        <w:t>1</w:t>
      </w:r>
      <w:r>
        <w:t>5</w:t>
      </w:r>
      <w:r w:rsidRPr="0043390F">
        <w:t xml:space="preserve">h : arrivée à </w:t>
      </w:r>
      <w:r>
        <w:t xml:space="preserve">Séoul Incheon </w:t>
      </w:r>
      <w:r w:rsidRPr="0043390F">
        <w:t>(</w:t>
      </w:r>
      <w:r>
        <w:t>3</w:t>
      </w:r>
      <w:r w:rsidRPr="0043390F">
        <w:t>h</w:t>
      </w:r>
      <w:r>
        <w:t>35</w:t>
      </w:r>
      <w:r w:rsidRPr="0043390F">
        <w:t xml:space="preserve"> de transfert).</w:t>
      </w:r>
    </w:p>
    <w:p w14:paraId="268CAC30" w14:textId="77777777" w:rsidR="0041058E" w:rsidRDefault="0041058E" w:rsidP="0041058E">
      <w:pPr>
        <w:jc w:val="both"/>
      </w:pPr>
      <w:r w:rsidRPr="0043390F">
        <w:t>1</w:t>
      </w:r>
      <w:r>
        <w:t>8</w:t>
      </w:r>
      <w:r w:rsidRPr="0043390F">
        <w:t>h</w:t>
      </w:r>
      <w:r>
        <w:t>35</w:t>
      </w:r>
      <w:r w:rsidRPr="0043390F">
        <w:t xml:space="preserve"> : départ de </w:t>
      </w:r>
      <w:r>
        <w:t>Séoul ICN</w:t>
      </w:r>
      <w:r w:rsidRPr="0043390F">
        <w:t xml:space="preserve"> (vol </w:t>
      </w:r>
      <w:r>
        <w:t>KE 781</w:t>
      </w:r>
      <w:r w:rsidRPr="0043390F">
        <w:t>) (</w:t>
      </w:r>
      <w:r>
        <w:t>1</w:t>
      </w:r>
      <w:r w:rsidRPr="0043390F">
        <w:t>h</w:t>
      </w:r>
      <w:r>
        <w:t>20</w:t>
      </w:r>
      <w:r w:rsidRPr="0043390F">
        <w:t xml:space="preserve"> min</w:t>
      </w:r>
      <w:r>
        <w:t>, pas de nouveau décalage).</w:t>
      </w:r>
    </w:p>
    <w:p w14:paraId="7DB67B49" w14:textId="77777777" w:rsidR="0041058E" w:rsidRPr="0043390F" w:rsidRDefault="0041058E" w:rsidP="0041058E">
      <w:pPr>
        <w:jc w:val="both"/>
      </w:pPr>
      <w:r>
        <w:t>19h55 : arrivée à l’aéroport de Fukuoka (FUK)</w:t>
      </w:r>
    </w:p>
    <w:p w14:paraId="3F3FDB80" w14:textId="4710A81C" w:rsidR="00AB4A4C" w:rsidRDefault="00277C43" w:rsidP="007D1A0C">
      <w:pPr>
        <w:jc w:val="both"/>
      </w:pPr>
      <w:r>
        <w:t>21h : transfert</w:t>
      </w:r>
      <w:r w:rsidR="008C639D">
        <w:t xml:space="preserve"> en car</w:t>
      </w:r>
      <w:r>
        <w:t xml:space="preserve"> à l’hôtel à Nagasaki (</w:t>
      </w:r>
      <w:r w:rsidR="006272F9">
        <w:t>150 km, 2h)</w:t>
      </w:r>
    </w:p>
    <w:p w14:paraId="68910CB9" w14:textId="77777777" w:rsidR="00277C43" w:rsidRDefault="00277C43" w:rsidP="007D1A0C">
      <w:pPr>
        <w:jc w:val="both"/>
      </w:pPr>
    </w:p>
    <w:p w14:paraId="3EC6C3DE" w14:textId="59AADEF3" w:rsidR="00AF5413" w:rsidRDefault="00AF5413" w:rsidP="007D1A0C">
      <w:pPr>
        <w:jc w:val="both"/>
      </w:pPr>
      <w:r>
        <w:t>Nuit à Nagasaki</w:t>
      </w:r>
    </w:p>
    <w:p w14:paraId="6A54FE40" w14:textId="77777777" w:rsidR="00AF5413" w:rsidRDefault="00AF5413" w:rsidP="007D1A0C">
      <w:pPr>
        <w:jc w:val="both"/>
      </w:pPr>
    </w:p>
    <w:p w14:paraId="3CDA0044" w14:textId="500948E2" w:rsidR="00D94B96" w:rsidRDefault="00D94B96" w:rsidP="00D94B96">
      <w:pPr>
        <w:jc w:val="both"/>
        <w:rPr>
          <w:b/>
          <w:color w:val="FF0000"/>
        </w:rPr>
      </w:pPr>
      <w:r w:rsidRPr="0043390F">
        <w:rPr>
          <w:rFonts w:eastAsia="Times New Roman"/>
          <w:noProof/>
        </w:rPr>
        <w:lastRenderedPageBreak/>
        <w:drawing>
          <wp:anchor distT="0" distB="0" distL="114300" distR="114300" simplePos="0" relativeHeight="251707392" behindDoc="0" locked="0" layoutInCell="1" allowOverlap="1" wp14:anchorId="584D50E5" wp14:editId="4F73976A">
            <wp:simplePos x="0" y="0"/>
            <wp:positionH relativeFrom="column">
              <wp:posOffset>-507365</wp:posOffset>
            </wp:positionH>
            <wp:positionV relativeFrom="paragraph">
              <wp:posOffset>16510</wp:posOffset>
            </wp:positionV>
            <wp:extent cx="751840" cy="960120"/>
            <wp:effectExtent l="0" t="0" r="10160" b="5080"/>
            <wp:wrapSquare wrapText="bothSides"/>
            <wp:docPr id="5" name="Image 5" descr="ésultat de recherche d'images pour &quot;Vierge de Nagasak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ésultat de recherche d'images pour &quot;Vierge de Nagasaki&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184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1729">
        <w:rPr>
          <w:b/>
          <w:color w:val="FF0000"/>
        </w:rPr>
        <w:t>Visite de Nagasaki</w:t>
      </w:r>
      <w:r>
        <w:rPr>
          <w:b/>
          <w:color w:val="FF0000"/>
        </w:rPr>
        <w:t xml:space="preserve"> et de ses environs</w:t>
      </w:r>
    </w:p>
    <w:p w14:paraId="4B5FBBF2" w14:textId="74DFFD67" w:rsidR="00335548" w:rsidRPr="007C621B" w:rsidRDefault="006E0350" w:rsidP="007D1A0C">
      <w:pPr>
        <w:jc w:val="both"/>
        <w:rPr>
          <w:b/>
          <w:color w:val="FF0000"/>
          <w:u w:val="single"/>
        </w:rPr>
      </w:pPr>
      <w:r>
        <w:rPr>
          <w:b/>
          <w:color w:val="FF0000"/>
          <w:u w:val="single"/>
        </w:rPr>
        <w:t>Du dimanche</w:t>
      </w:r>
      <w:r w:rsidR="00557AD5" w:rsidRPr="007C621B">
        <w:rPr>
          <w:b/>
          <w:color w:val="FF0000"/>
          <w:u w:val="single"/>
        </w:rPr>
        <w:t xml:space="preserve"> 7 avril au </w:t>
      </w:r>
      <w:r w:rsidR="00B866CF">
        <w:rPr>
          <w:b/>
          <w:color w:val="FF0000"/>
          <w:u w:val="single"/>
        </w:rPr>
        <w:t>jeudi</w:t>
      </w:r>
      <w:r w:rsidR="00557AD5" w:rsidRPr="007C621B">
        <w:rPr>
          <w:b/>
          <w:color w:val="FF0000"/>
          <w:u w:val="single"/>
        </w:rPr>
        <w:t xml:space="preserve"> 1</w:t>
      </w:r>
      <w:r w:rsidR="00B866CF">
        <w:rPr>
          <w:b/>
          <w:color w:val="FF0000"/>
          <w:u w:val="single"/>
        </w:rPr>
        <w:t>1</w:t>
      </w:r>
      <w:r w:rsidR="007C621B" w:rsidRPr="007C621B">
        <w:rPr>
          <w:b/>
          <w:color w:val="FF0000"/>
          <w:u w:val="single"/>
        </w:rPr>
        <w:t xml:space="preserve"> avril 2019</w:t>
      </w:r>
      <w:r w:rsidR="00B866CF">
        <w:rPr>
          <w:b/>
          <w:color w:val="FF0000"/>
          <w:u w:val="single"/>
        </w:rPr>
        <w:t> : 5 jours pleins (6 nuits)</w:t>
      </w:r>
    </w:p>
    <w:p w14:paraId="37A8F302" w14:textId="2C3E9C4A" w:rsidR="007C05C7" w:rsidRPr="00641729" w:rsidRDefault="007C05C7" w:rsidP="007C05C7">
      <w:pPr>
        <w:jc w:val="both"/>
        <w:rPr>
          <w:b/>
          <w:color w:val="FF0000"/>
        </w:rPr>
      </w:pPr>
    </w:p>
    <w:p w14:paraId="0F2A37AC" w14:textId="4EFE87B6" w:rsidR="00E76309" w:rsidRPr="00720A1C" w:rsidRDefault="00E76309" w:rsidP="00E76309">
      <w:pPr>
        <w:jc w:val="both"/>
        <w:rPr>
          <w:sz w:val="20"/>
          <w:szCs w:val="20"/>
        </w:rPr>
      </w:pPr>
      <w:r w:rsidRPr="00720A1C">
        <w:rPr>
          <w:sz w:val="20"/>
          <w:szCs w:val="20"/>
        </w:rPr>
        <w:t xml:space="preserve">« Le long cap » en japonais est le cœur historique du catholicisme japonais et partant, de notre pèlerinage car sa situation tout au sud de l’archipel (hormis l’archipel des </w:t>
      </w:r>
      <w:proofErr w:type="spellStart"/>
      <w:r w:rsidRPr="00720A1C">
        <w:rPr>
          <w:sz w:val="20"/>
          <w:szCs w:val="20"/>
        </w:rPr>
        <w:t>Ryukyu</w:t>
      </w:r>
      <w:proofErr w:type="spellEnd"/>
      <w:r w:rsidRPr="00720A1C">
        <w:rPr>
          <w:sz w:val="20"/>
          <w:szCs w:val="20"/>
        </w:rPr>
        <w:t>) sur l’île de Kyushu attira avec sa belle baie les galions portugais et les jonques chinoises pour le commerce. Durant l’isolement (</w:t>
      </w:r>
      <w:proofErr w:type="spellStart"/>
      <w:r w:rsidRPr="00720A1C">
        <w:rPr>
          <w:i/>
          <w:sz w:val="20"/>
          <w:szCs w:val="20"/>
        </w:rPr>
        <w:t>sakoku</w:t>
      </w:r>
      <w:proofErr w:type="spellEnd"/>
      <w:r w:rsidRPr="00720A1C">
        <w:rPr>
          <w:sz w:val="20"/>
          <w:szCs w:val="20"/>
        </w:rPr>
        <w:t>) entre 1641 et 1853, ce fut la seule ville ouverte à certains étrangers.</w:t>
      </w:r>
    </w:p>
    <w:p w14:paraId="61A66DFD" w14:textId="77777777" w:rsidR="00E76309" w:rsidRDefault="00E76309" w:rsidP="00E76309">
      <w:pPr>
        <w:jc w:val="both"/>
        <w:rPr>
          <w:rFonts w:eastAsia="Times New Roman"/>
        </w:rPr>
      </w:pPr>
      <w:r>
        <w:rPr>
          <w:rFonts w:eastAsia="Times New Roman"/>
          <w:noProof/>
        </w:rPr>
        <w:drawing>
          <wp:anchor distT="0" distB="0" distL="114300" distR="114300" simplePos="0" relativeHeight="251705344" behindDoc="0" locked="0" layoutInCell="1" allowOverlap="1" wp14:anchorId="13A9FB57" wp14:editId="7B1BFCB6">
            <wp:simplePos x="0" y="0"/>
            <wp:positionH relativeFrom="column">
              <wp:posOffset>4065905</wp:posOffset>
            </wp:positionH>
            <wp:positionV relativeFrom="paragraph">
              <wp:posOffset>118110</wp:posOffset>
            </wp:positionV>
            <wp:extent cx="2009140" cy="1391285"/>
            <wp:effectExtent l="0" t="0" r="0" b="5715"/>
            <wp:wrapSquare wrapText="bothSides"/>
            <wp:docPr id="2" name="Image 2" descr="ésultat de recherche d'images pour &quot;ruines cathédrale urakam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sultat de recherche d'images pour &quot;ruines cathédrale urakami&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9140" cy="1391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67F11" w14:textId="77777777" w:rsidR="00E76309" w:rsidRPr="00720A1C" w:rsidRDefault="00E76309" w:rsidP="00E76309">
      <w:pPr>
        <w:jc w:val="both"/>
        <w:rPr>
          <w:rFonts w:eastAsia="Times New Roman"/>
          <w:b/>
        </w:rPr>
      </w:pPr>
      <w:r w:rsidRPr="00720A1C">
        <w:rPr>
          <w:rFonts w:eastAsia="Times New Roman"/>
          <w:b/>
        </w:rPr>
        <w:t>Quartier d’</w:t>
      </w:r>
      <w:proofErr w:type="spellStart"/>
      <w:r w:rsidRPr="00720A1C">
        <w:rPr>
          <w:rFonts w:eastAsia="Times New Roman"/>
          <w:b/>
        </w:rPr>
        <w:t>Urakami</w:t>
      </w:r>
      <w:proofErr w:type="spellEnd"/>
    </w:p>
    <w:p w14:paraId="67D58830" w14:textId="77777777" w:rsidR="00E76309" w:rsidRDefault="00E76309" w:rsidP="00E76309">
      <w:pPr>
        <w:jc w:val="both"/>
        <w:rPr>
          <w:rFonts w:eastAsia="Times New Roman"/>
        </w:rPr>
      </w:pPr>
    </w:p>
    <w:p w14:paraId="05D6918D" w14:textId="77777777" w:rsidR="00E76309" w:rsidRPr="00DC44B6" w:rsidRDefault="00E76309" w:rsidP="00E76309">
      <w:pPr>
        <w:jc w:val="both"/>
        <w:rPr>
          <w:rFonts w:eastAsia="Times New Roman"/>
          <w:b/>
          <w:bCs/>
          <w:iCs/>
        </w:rPr>
      </w:pPr>
      <w:r w:rsidRPr="0070037D">
        <w:rPr>
          <w:rFonts w:eastAsia="Times New Roman"/>
          <w:noProof/>
          <w:sz w:val="20"/>
          <w:szCs w:val="20"/>
        </w:rPr>
        <w:drawing>
          <wp:anchor distT="0" distB="0" distL="114300" distR="114300" simplePos="0" relativeHeight="251706368" behindDoc="0" locked="0" layoutInCell="1" allowOverlap="1" wp14:anchorId="7BBAD696" wp14:editId="49C73E17">
            <wp:simplePos x="0" y="0"/>
            <wp:positionH relativeFrom="column">
              <wp:posOffset>-394335</wp:posOffset>
            </wp:positionH>
            <wp:positionV relativeFrom="paragraph">
              <wp:posOffset>1367790</wp:posOffset>
            </wp:positionV>
            <wp:extent cx="1468755" cy="1101090"/>
            <wp:effectExtent l="0" t="0" r="4445" b="0"/>
            <wp:wrapSquare wrapText="bothSides"/>
            <wp:docPr id="16" name="Image 16" descr="ttps://upload.wikimedia.org/wikipedia/commons/a/a4/Nyokodou_20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tps://upload.wikimedia.org/wikipedia/commons/a/a4/Nyokodou_2009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8755"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rPr>
        <w:t xml:space="preserve">Visite du </w:t>
      </w:r>
      <w:r w:rsidRPr="00791CF5">
        <w:rPr>
          <w:rFonts w:eastAsia="Times New Roman"/>
          <w:b/>
        </w:rPr>
        <w:t>parc de la paix (</w:t>
      </w:r>
      <w:proofErr w:type="spellStart"/>
      <w:r w:rsidRPr="00791CF5">
        <w:rPr>
          <w:rFonts w:eastAsia="Times New Roman"/>
          <w:b/>
        </w:rPr>
        <w:t>Heiwa-koen</w:t>
      </w:r>
      <w:proofErr w:type="spellEnd"/>
      <w:r w:rsidRPr="00791CF5">
        <w:rPr>
          <w:rFonts w:eastAsia="Times New Roman"/>
          <w:b/>
        </w:rPr>
        <w:t>)</w:t>
      </w:r>
      <w:r>
        <w:rPr>
          <w:rFonts w:eastAsia="Times New Roman"/>
        </w:rPr>
        <w:t xml:space="preserve"> avec sa statue pointant le pan de ciel où eut lieu l’explosion en vol à 580 m d’altitude tandis qu’une colonne de marbre noir marque l’hypocentre de l’explosion du 9 août 1945. À ces côtés, les </w:t>
      </w:r>
      <w:r w:rsidRPr="00284EEE">
        <w:rPr>
          <w:rFonts w:eastAsia="Times New Roman"/>
          <w:b/>
        </w:rPr>
        <w:t>ruines de l’ancienne c</w:t>
      </w:r>
      <w:r w:rsidRPr="00284EEE">
        <w:rPr>
          <w:rFonts w:eastAsia="Times New Roman"/>
          <w:b/>
          <w:bCs/>
          <w:iCs/>
        </w:rPr>
        <w:t>athédrale</w:t>
      </w:r>
      <w:r>
        <w:rPr>
          <w:rFonts w:eastAsia="Times New Roman"/>
          <w:bCs/>
          <w:iCs/>
        </w:rPr>
        <w:t xml:space="preserve"> détruite par la bombe atomique. Ne survécut miraculeusement qu’un visage de la Vierge, pourtant en bois, aux yeux crevés comme pour montrer que la Mère de Dieu n’en peut plus de voir les péchés, la méchanceté et la violence des hommes. Construite en 1895, elle était la plus grande d’Asie et le principal lieu de culte catholique au Japon. La nouvelle cathédrale à deux tours de briques rouges fut rebâtie en 1959, à 500 m de là. À 5 min se trouve la </w:t>
      </w:r>
      <w:hyperlink r:id="rId16" w:history="1">
        <w:r w:rsidRPr="00362E47">
          <w:rPr>
            <w:rStyle w:val="Lienhypertexte"/>
            <w:rFonts w:eastAsia="Times New Roman"/>
            <w:b/>
            <w:bCs/>
            <w:iCs/>
          </w:rPr>
          <w:t xml:space="preserve">maison du docteur </w:t>
        </w:r>
        <w:proofErr w:type="spellStart"/>
        <w:r w:rsidRPr="00362E47">
          <w:rPr>
            <w:rStyle w:val="Lienhypertexte"/>
            <w:rFonts w:eastAsia="Times New Roman"/>
            <w:b/>
            <w:bCs/>
            <w:iCs/>
          </w:rPr>
          <w:t>Nagai</w:t>
        </w:r>
        <w:proofErr w:type="spellEnd"/>
        <w:r w:rsidRPr="00362E47">
          <w:rPr>
            <w:rStyle w:val="Lienhypertexte"/>
            <w:rFonts w:eastAsia="Times New Roman"/>
            <w:b/>
            <w:bCs/>
            <w:iCs/>
          </w:rPr>
          <w:t xml:space="preserve"> Takashi et de son musée</w:t>
        </w:r>
      </w:hyperlink>
      <w:r w:rsidRPr="00362E47">
        <w:rPr>
          <w:rFonts w:eastAsia="Times New Roman"/>
          <w:bCs/>
          <w:iCs/>
        </w:rPr>
        <w:t>.</w:t>
      </w:r>
    </w:p>
    <w:p w14:paraId="139A8838" w14:textId="77777777" w:rsidR="00E76309" w:rsidRDefault="00E76309" w:rsidP="00E76309">
      <w:pPr>
        <w:rPr>
          <w:rFonts w:eastAsia="Times New Roman"/>
        </w:rPr>
      </w:pPr>
    </w:p>
    <w:p w14:paraId="2A689673" w14:textId="77777777" w:rsidR="00E76309" w:rsidRDefault="00E76309" w:rsidP="00E76309">
      <w:pPr>
        <w:rPr>
          <w:rFonts w:eastAsia="Times New Roman"/>
        </w:rPr>
      </w:pPr>
      <w:r w:rsidRPr="00C36BAE">
        <w:rPr>
          <w:rFonts w:eastAsia="Times New Roman"/>
          <w:b/>
        </w:rPr>
        <w:t>Chapelle des Chrétiens cachés</w:t>
      </w:r>
      <w:r>
        <w:rPr>
          <w:rFonts w:eastAsia="Times New Roman"/>
        </w:rPr>
        <w:t xml:space="preserve"> (sites des églises santa Maria et saint Joseph).</w:t>
      </w:r>
    </w:p>
    <w:p w14:paraId="096085E8" w14:textId="77777777" w:rsidR="00E76309" w:rsidRDefault="00E76309" w:rsidP="00E76309">
      <w:pPr>
        <w:rPr>
          <w:rFonts w:eastAsia="Times New Roman"/>
        </w:rPr>
      </w:pPr>
    </w:p>
    <w:p w14:paraId="56FDDDBC" w14:textId="77777777" w:rsidR="00E76309" w:rsidRPr="008933D3" w:rsidRDefault="00E76309" w:rsidP="00E76309">
      <w:pPr>
        <w:jc w:val="both"/>
        <w:rPr>
          <w:rFonts w:eastAsia="Times New Roman"/>
        </w:rPr>
      </w:pPr>
      <w:r>
        <w:rPr>
          <w:rFonts w:eastAsia="Times New Roman"/>
          <w:noProof/>
        </w:rPr>
        <w:drawing>
          <wp:anchor distT="0" distB="0" distL="114300" distR="114300" simplePos="0" relativeHeight="251708416" behindDoc="0" locked="0" layoutInCell="1" allowOverlap="1" wp14:anchorId="7BA5CD19" wp14:editId="22BA22A2">
            <wp:simplePos x="0" y="0"/>
            <wp:positionH relativeFrom="column">
              <wp:posOffset>4410075</wp:posOffset>
            </wp:positionH>
            <wp:positionV relativeFrom="paragraph">
              <wp:posOffset>641350</wp:posOffset>
            </wp:positionV>
            <wp:extent cx="1799590" cy="1216660"/>
            <wp:effectExtent l="0" t="0" r="3810" b="2540"/>
            <wp:wrapSquare wrapText="bothSides"/>
            <wp:docPr id="4" name="Image 4" descr="https://upload.wikimedia.org/wikipedia/commons/thumb/2/21/NagasakiMonumentToMartyrs.jpg/800px-NagasakiMonumentToMarty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2/21/NagasakiMonumentToMartyrs.jpg/800px-NagasakiMonumentToMartyr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1216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3D3">
        <w:rPr>
          <w:rFonts w:eastAsia="Times New Roman"/>
        </w:rPr>
        <w:t xml:space="preserve">Le </w:t>
      </w:r>
      <w:hyperlink r:id="rId18" w:history="1">
        <w:r>
          <w:rPr>
            <w:rStyle w:val="Lienhypertexte"/>
            <w:rFonts w:eastAsia="Times New Roman"/>
            <w:b/>
          </w:rPr>
          <w:t>m</w:t>
        </w:r>
        <w:r w:rsidRPr="00362E47">
          <w:rPr>
            <w:rStyle w:val="Lienhypertexte"/>
            <w:rFonts w:eastAsia="Times New Roman"/>
            <w:b/>
          </w:rPr>
          <w:t>usée de la bombe atomique</w:t>
        </w:r>
      </w:hyperlink>
      <w:r w:rsidRPr="008933D3">
        <w:rPr>
          <w:rFonts w:eastAsia="Times New Roman"/>
        </w:rPr>
        <w:t xml:space="preserve"> présente </w:t>
      </w:r>
      <w:r>
        <w:rPr>
          <w:rFonts w:eastAsia="Times New Roman"/>
        </w:rPr>
        <w:t xml:space="preserve">de manière émouvante la vie avant et après la bombe </w:t>
      </w:r>
      <w:r w:rsidRPr="00677ACD">
        <w:rPr>
          <w:rFonts w:eastAsia="Times New Roman"/>
          <w:i/>
        </w:rPr>
        <w:t>Fat man</w:t>
      </w:r>
      <w:r>
        <w:rPr>
          <w:rFonts w:eastAsia="Times New Roman"/>
        </w:rPr>
        <w:t xml:space="preserve"> composée de 7 kg de plutonium pour mieux percevoir réellement ses désastres et des 70.000 victimes (plus autant d’irradiés morts ensuite) évoquées par autant de diodes lumineuses dans le </w:t>
      </w:r>
      <w:r w:rsidRPr="005551A9">
        <w:rPr>
          <w:rFonts w:eastAsia="Times New Roman"/>
          <w:b/>
        </w:rPr>
        <w:t>mémorial national pour la paix</w:t>
      </w:r>
      <w:r>
        <w:rPr>
          <w:rFonts w:eastAsia="Times New Roman"/>
        </w:rPr>
        <w:t>.</w:t>
      </w:r>
    </w:p>
    <w:p w14:paraId="643067EF" w14:textId="77777777" w:rsidR="00E76309" w:rsidRDefault="00E76309" w:rsidP="00E76309">
      <w:pPr>
        <w:jc w:val="both"/>
        <w:outlineLvl w:val="0"/>
      </w:pPr>
    </w:p>
    <w:p w14:paraId="30103895" w14:textId="77777777" w:rsidR="00E76309" w:rsidRDefault="00E76309" w:rsidP="00E76309">
      <w:pPr>
        <w:jc w:val="both"/>
        <w:outlineLvl w:val="0"/>
      </w:pPr>
      <w:r>
        <w:t xml:space="preserve">Le </w:t>
      </w:r>
      <w:hyperlink r:id="rId19" w:history="1">
        <w:r w:rsidRPr="002049A0">
          <w:rPr>
            <w:rStyle w:val="Lienhypertexte"/>
            <w:b/>
          </w:rPr>
          <w:t>Mémorial des 26 martyrs chrétiens</w:t>
        </w:r>
      </w:hyperlink>
      <w:r>
        <w:t xml:space="preserve"> du 5 octobre 1598 se tient à peu de distance de la gare, au sommet de la colline de </w:t>
      </w:r>
      <w:proofErr w:type="spellStart"/>
      <w:r>
        <w:t>Nishizaka</w:t>
      </w:r>
      <w:proofErr w:type="spellEnd"/>
      <w:r>
        <w:t xml:space="preserve"> où s’élève une stèle depuis 1962. Un petit </w:t>
      </w:r>
      <w:r w:rsidRPr="008D2E1C">
        <w:rPr>
          <w:b/>
        </w:rPr>
        <w:t>musée</w:t>
      </w:r>
      <w:r>
        <w:t xml:space="preserve"> retrace leur histoire.</w:t>
      </w:r>
    </w:p>
    <w:p w14:paraId="79577029" w14:textId="77777777" w:rsidR="00E76309" w:rsidRDefault="00E76309" w:rsidP="00E76309">
      <w:pPr>
        <w:rPr>
          <w:rFonts w:eastAsia="Times New Roman"/>
        </w:rPr>
      </w:pPr>
    </w:p>
    <w:p w14:paraId="2A76D267" w14:textId="77777777" w:rsidR="00E76309" w:rsidRDefault="00E76309" w:rsidP="00E76309">
      <w:pPr>
        <w:jc w:val="both"/>
        <w:outlineLvl w:val="0"/>
      </w:pPr>
      <w:r>
        <w:rPr>
          <w:rFonts w:eastAsia="Times New Roman"/>
          <w:noProof/>
        </w:rPr>
        <w:drawing>
          <wp:anchor distT="0" distB="0" distL="114300" distR="114300" simplePos="0" relativeHeight="251709440" behindDoc="0" locked="0" layoutInCell="1" allowOverlap="1" wp14:anchorId="59CF5FB7" wp14:editId="0397D889">
            <wp:simplePos x="0" y="0"/>
            <wp:positionH relativeFrom="column">
              <wp:posOffset>-279400</wp:posOffset>
            </wp:positionH>
            <wp:positionV relativeFrom="paragraph">
              <wp:posOffset>207645</wp:posOffset>
            </wp:positionV>
            <wp:extent cx="995680" cy="1605915"/>
            <wp:effectExtent l="0" t="0" r="0" b="0"/>
            <wp:wrapSquare wrapText="bothSides"/>
            <wp:docPr id="6" name="Image 6" descr="ésultat de recherche d'images pour &quot;nagasaki dejima museum of histo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ésultat de recherche d'images pour &quot;nagasaki dejima museum of history&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5680"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Le </w:t>
      </w:r>
      <w:r w:rsidRPr="002211B7">
        <w:rPr>
          <w:b/>
        </w:rPr>
        <w:t xml:space="preserve">musée d’histoire de </w:t>
      </w:r>
      <w:proofErr w:type="spellStart"/>
      <w:r w:rsidRPr="002211B7">
        <w:rPr>
          <w:b/>
        </w:rPr>
        <w:t>Dej</w:t>
      </w:r>
      <w:r>
        <w:rPr>
          <w:b/>
        </w:rPr>
        <w:t>i</w:t>
      </w:r>
      <w:r w:rsidRPr="002211B7">
        <w:rPr>
          <w:b/>
        </w:rPr>
        <w:t>ma</w:t>
      </w:r>
      <w:proofErr w:type="spellEnd"/>
      <w:r>
        <w:t xml:space="preserve"> reconstitue cette petite île construite en 1636 pour empêcher l’expansion catholique et y concentrer les rares marchands étrangers autorisés (une douzaine d’employés de la compagnie hollandaise des Indes orientales), servant alors d’unique point de contact entre le Japon et l’étranger. En 1720 lorsque fut levée la censure sur les livres hollandais, des centaines d’étudiants vinrent y étudier les sciences occidentales. Pierre Loti vécut ici avec une courtisane devenue sa femme le temps d’un printemps, la vénale et cynique </w:t>
      </w:r>
      <w:proofErr w:type="spellStart"/>
      <w:r>
        <w:t>Okane-san</w:t>
      </w:r>
      <w:proofErr w:type="spellEnd"/>
      <w:r>
        <w:t xml:space="preserve"> de </w:t>
      </w:r>
      <w:r w:rsidRPr="00641A17">
        <w:rPr>
          <w:i/>
        </w:rPr>
        <w:t xml:space="preserve">Madame </w:t>
      </w:r>
      <w:proofErr w:type="spellStart"/>
      <w:r w:rsidRPr="00641A17">
        <w:rPr>
          <w:i/>
        </w:rPr>
        <w:t>Chrystanthème</w:t>
      </w:r>
      <w:proofErr w:type="spellEnd"/>
      <w:r>
        <w:t>. Le naturalise allemand Philippe Franz von Siebold séjourna six ans qui donna le nom de sa femme à l’hortensia (</w:t>
      </w:r>
      <w:r w:rsidRPr="00C809DA">
        <w:rPr>
          <w:i/>
        </w:rPr>
        <w:t xml:space="preserve">hydrangea </w:t>
      </w:r>
      <w:proofErr w:type="spellStart"/>
      <w:r w:rsidRPr="00C809DA">
        <w:rPr>
          <w:i/>
        </w:rPr>
        <w:t>otakusa</w:t>
      </w:r>
      <w:proofErr w:type="spellEnd"/>
      <w:r>
        <w:t xml:space="preserve"> dérivé d’</w:t>
      </w:r>
      <w:proofErr w:type="spellStart"/>
      <w:r>
        <w:t>Otaki-san</w:t>
      </w:r>
      <w:proofErr w:type="spellEnd"/>
      <w:r>
        <w:t>).</w:t>
      </w:r>
    </w:p>
    <w:p w14:paraId="2B72767C" w14:textId="77777777" w:rsidR="00E76309" w:rsidRDefault="00E76309" w:rsidP="00E76309">
      <w:pPr>
        <w:jc w:val="both"/>
        <w:outlineLvl w:val="0"/>
      </w:pPr>
    </w:p>
    <w:p w14:paraId="61384E4F" w14:textId="77777777" w:rsidR="00E76309" w:rsidRDefault="00E76309" w:rsidP="00E76309">
      <w:pPr>
        <w:jc w:val="both"/>
        <w:outlineLvl w:val="0"/>
      </w:pPr>
      <w:r>
        <w:t xml:space="preserve">Promenade dans le </w:t>
      </w:r>
      <w:r w:rsidRPr="00C512D5">
        <w:rPr>
          <w:b/>
        </w:rPr>
        <w:t xml:space="preserve">quartier </w:t>
      </w:r>
      <w:proofErr w:type="spellStart"/>
      <w:r w:rsidRPr="00C512D5">
        <w:rPr>
          <w:b/>
        </w:rPr>
        <w:t>Hanamo-Machi</w:t>
      </w:r>
      <w:proofErr w:type="spellEnd"/>
      <w:r>
        <w:t xml:space="preserve"> avec ses temples.</w:t>
      </w:r>
    </w:p>
    <w:p w14:paraId="48210FAE" w14:textId="77777777" w:rsidR="00E76309" w:rsidRDefault="00E76309" w:rsidP="00E76309">
      <w:pPr>
        <w:rPr>
          <w:rFonts w:eastAsia="Times New Roman"/>
        </w:rPr>
      </w:pPr>
      <w:r>
        <w:rPr>
          <w:rFonts w:eastAsia="Times New Roman"/>
          <w:noProof/>
        </w:rPr>
        <w:lastRenderedPageBreak/>
        <w:drawing>
          <wp:anchor distT="0" distB="0" distL="114300" distR="114300" simplePos="0" relativeHeight="251710464" behindDoc="0" locked="0" layoutInCell="1" allowOverlap="1" wp14:anchorId="735AA634" wp14:editId="77A7200F">
            <wp:simplePos x="0" y="0"/>
            <wp:positionH relativeFrom="column">
              <wp:posOffset>4639945</wp:posOffset>
            </wp:positionH>
            <wp:positionV relativeFrom="paragraph">
              <wp:posOffset>121285</wp:posOffset>
            </wp:positionV>
            <wp:extent cx="1575435" cy="1179195"/>
            <wp:effectExtent l="0" t="0" r="0" b="0"/>
            <wp:wrapSquare wrapText="bothSides"/>
            <wp:docPr id="8" name="Image 8" descr="https://upload.wikimedia.org/wikipedia/commons/thumb/3/34/Former_Mitsubishi_second_dock_house_Glover_Garden_Nagasaki.JPG/800px-Former_Mitsubishi_second_dock_house_Glover_Garden_Nagas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3/34/Former_Mitsubishi_second_dock_house_Glover_Garden_Nagasaki.JPG/800px-Former_Mitsubishi_second_dock_house_Glover_Garden_Nagasak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5435" cy="1179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35E07" w14:textId="77777777" w:rsidR="00E76309" w:rsidRDefault="00E76309" w:rsidP="00E76309">
      <w:pPr>
        <w:jc w:val="both"/>
        <w:outlineLvl w:val="0"/>
      </w:pPr>
      <w:r>
        <w:t xml:space="preserve">Le </w:t>
      </w:r>
      <w:r w:rsidRPr="006D7505">
        <w:rPr>
          <w:b/>
        </w:rPr>
        <w:t xml:space="preserve">quartier </w:t>
      </w:r>
      <w:proofErr w:type="spellStart"/>
      <w:r w:rsidRPr="006D7505">
        <w:rPr>
          <w:b/>
        </w:rPr>
        <w:t>Oranda-zaka</w:t>
      </w:r>
      <w:proofErr w:type="spellEnd"/>
      <w:r>
        <w:t xml:space="preserve"> ou pentes hollandaises évoque le quartier de type colonial lorsque le confinement des étrangers fut levé à partir de 1859. Visite de </w:t>
      </w:r>
      <w:r w:rsidRPr="000206D9">
        <w:rPr>
          <w:b/>
        </w:rPr>
        <w:t xml:space="preserve">Glover </w:t>
      </w:r>
      <w:proofErr w:type="spellStart"/>
      <w:r w:rsidRPr="000206D9">
        <w:rPr>
          <w:b/>
        </w:rPr>
        <w:t>garden</w:t>
      </w:r>
      <w:proofErr w:type="spellEnd"/>
      <w:r>
        <w:t xml:space="preserve"> qui a restauré d’anciennes maisons en bois à l’occidentale. Parmi celles-ci, la maison de Thomas Glover doit son nom à un aventurier écossais qui devint marchand d’armes et industriel. Il aurait inspiré, par ses relations avec une geisha l’opéra de Puccini </w:t>
      </w:r>
      <w:r w:rsidRPr="00A01D68">
        <w:rPr>
          <w:i/>
        </w:rPr>
        <w:t xml:space="preserve">Madame </w:t>
      </w:r>
      <w:proofErr w:type="spellStart"/>
      <w:r w:rsidRPr="00A01D68">
        <w:rPr>
          <w:i/>
        </w:rPr>
        <w:t>Butterfly</w:t>
      </w:r>
      <w:proofErr w:type="spellEnd"/>
      <w:r>
        <w:t>.</w:t>
      </w:r>
    </w:p>
    <w:p w14:paraId="7A1B07E2" w14:textId="77777777" w:rsidR="00E76309" w:rsidRDefault="00E76309" w:rsidP="00E76309">
      <w:pPr>
        <w:jc w:val="both"/>
        <w:outlineLvl w:val="0"/>
      </w:pPr>
    </w:p>
    <w:p w14:paraId="7A0A6508" w14:textId="77777777" w:rsidR="00E76309" w:rsidRDefault="00E76309" w:rsidP="00E76309">
      <w:pPr>
        <w:jc w:val="both"/>
        <w:outlineLvl w:val="0"/>
      </w:pPr>
      <w:r>
        <w:t>L’</w:t>
      </w:r>
      <w:r w:rsidRPr="008418C4">
        <w:rPr>
          <w:b/>
        </w:rPr>
        <w:t>église catholique d’</w:t>
      </w:r>
      <w:proofErr w:type="spellStart"/>
      <w:r w:rsidRPr="008418C4">
        <w:rPr>
          <w:b/>
        </w:rPr>
        <w:t>Oura</w:t>
      </w:r>
      <w:proofErr w:type="spellEnd"/>
      <w:r>
        <w:t xml:space="preserve"> fut construite à partir de 1865 par le P. </w:t>
      </w:r>
      <w:proofErr w:type="spellStart"/>
      <w:r>
        <w:t>Petitjean</w:t>
      </w:r>
      <w:proofErr w:type="spellEnd"/>
      <w:r>
        <w:t xml:space="preserve"> et scella la retrouvaille des chrétiens cachés.</w:t>
      </w:r>
    </w:p>
    <w:p w14:paraId="7BD2CE87" w14:textId="77777777" w:rsidR="00E76309" w:rsidRDefault="00E76309" w:rsidP="00E76309">
      <w:pPr>
        <w:jc w:val="both"/>
        <w:outlineLvl w:val="0"/>
      </w:pPr>
      <w:r>
        <w:rPr>
          <w:rFonts w:eastAsia="Times New Roman"/>
          <w:noProof/>
        </w:rPr>
        <w:drawing>
          <wp:anchor distT="0" distB="0" distL="114300" distR="114300" simplePos="0" relativeHeight="251713536" behindDoc="0" locked="0" layoutInCell="1" allowOverlap="1" wp14:anchorId="6185D35D" wp14:editId="660A709F">
            <wp:simplePos x="0" y="0"/>
            <wp:positionH relativeFrom="column">
              <wp:posOffset>-506095</wp:posOffset>
            </wp:positionH>
            <wp:positionV relativeFrom="paragraph">
              <wp:posOffset>146050</wp:posOffset>
            </wp:positionV>
            <wp:extent cx="908050" cy="1590040"/>
            <wp:effectExtent l="0" t="0" r="6350" b="10160"/>
            <wp:wrapSquare wrapText="bothSides"/>
            <wp:docPr id="13" name="Image 13" descr="ésultat de recherche d'images pour &quot;nakamachi égli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sultat de recherche d'images pour &quot;nakamachi église&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8050"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9FD2A" w14:textId="77777777" w:rsidR="00E76309" w:rsidRDefault="00E76309" w:rsidP="00E76309">
      <w:pPr>
        <w:jc w:val="both"/>
        <w:outlineLvl w:val="0"/>
        <w:rPr>
          <w:rFonts w:eastAsia="Times New Roman"/>
        </w:rPr>
      </w:pPr>
      <w:r w:rsidRPr="0034126C">
        <w:rPr>
          <w:b/>
        </w:rPr>
        <w:t xml:space="preserve">Mémorial de </w:t>
      </w:r>
      <w:r w:rsidRPr="0034126C">
        <w:rPr>
          <w:rFonts w:eastAsia="Times New Roman"/>
          <w:b/>
        </w:rPr>
        <w:t>S. Maximilien</w:t>
      </w:r>
      <w:r>
        <w:rPr>
          <w:rFonts w:eastAsia="Times New Roman"/>
        </w:rPr>
        <w:t xml:space="preserve"> </w:t>
      </w:r>
      <w:proofErr w:type="spellStart"/>
      <w:r>
        <w:rPr>
          <w:rFonts w:eastAsia="Times New Roman"/>
        </w:rPr>
        <w:t>Kolbe</w:t>
      </w:r>
      <w:proofErr w:type="spellEnd"/>
      <w:r>
        <w:rPr>
          <w:rFonts w:eastAsia="Times New Roman"/>
        </w:rPr>
        <w:t xml:space="preserve"> à </w:t>
      </w:r>
      <w:proofErr w:type="spellStart"/>
      <w:r>
        <w:rPr>
          <w:rFonts w:eastAsia="Times New Roman"/>
        </w:rPr>
        <w:t>Oura</w:t>
      </w:r>
      <w:proofErr w:type="spellEnd"/>
      <w:r>
        <w:rPr>
          <w:rFonts w:eastAsia="Times New Roman"/>
        </w:rPr>
        <w:t>.</w:t>
      </w:r>
    </w:p>
    <w:p w14:paraId="6E82124A" w14:textId="77777777" w:rsidR="00E76309" w:rsidRDefault="00E76309" w:rsidP="00E76309">
      <w:pPr>
        <w:jc w:val="both"/>
        <w:outlineLvl w:val="0"/>
      </w:pPr>
    </w:p>
    <w:p w14:paraId="0F049F84" w14:textId="77777777" w:rsidR="00E76309" w:rsidRDefault="00E76309" w:rsidP="00E76309">
      <w:pPr>
        <w:jc w:val="both"/>
        <w:outlineLvl w:val="0"/>
      </w:pPr>
      <w:r>
        <w:t>L’</w:t>
      </w:r>
      <w:r w:rsidRPr="004D0BEA">
        <w:rPr>
          <w:b/>
        </w:rPr>
        <w:t xml:space="preserve">église des 16 martyrs de </w:t>
      </w:r>
      <w:proofErr w:type="spellStart"/>
      <w:r w:rsidRPr="004D0BEA">
        <w:rPr>
          <w:b/>
        </w:rPr>
        <w:t>Nakamashi</w:t>
      </w:r>
      <w:proofErr w:type="spellEnd"/>
      <w:r w:rsidRPr="004D0BEA">
        <w:rPr>
          <w:b/>
        </w:rPr>
        <w:t xml:space="preserve"> </w:t>
      </w:r>
      <w:r>
        <w:t xml:space="preserve">commémorant les membres de la famille dominicaine dont S. Laurent Ruiz et Guillaume </w:t>
      </w:r>
      <w:proofErr w:type="spellStart"/>
      <w:r>
        <w:t>Courtet</w:t>
      </w:r>
      <w:proofErr w:type="spellEnd"/>
      <w:r>
        <w:t>.</w:t>
      </w:r>
      <w:r w:rsidRPr="00820AE6">
        <w:rPr>
          <w:rFonts w:eastAsia="Times New Roman"/>
          <w:noProof/>
        </w:rPr>
        <w:t xml:space="preserve"> </w:t>
      </w:r>
    </w:p>
    <w:p w14:paraId="3F683D88" w14:textId="77777777" w:rsidR="00E76309" w:rsidRDefault="00E76309" w:rsidP="00E76309">
      <w:pPr>
        <w:jc w:val="both"/>
        <w:outlineLvl w:val="0"/>
      </w:pPr>
      <w:r w:rsidRPr="00D41DE0">
        <w:rPr>
          <w:noProof/>
          <w:color w:val="0000FF"/>
          <w:sz w:val="20"/>
          <w:szCs w:val="20"/>
        </w:rPr>
        <w:drawing>
          <wp:anchor distT="0" distB="0" distL="114300" distR="114300" simplePos="0" relativeHeight="251712512" behindDoc="0" locked="0" layoutInCell="1" allowOverlap="1" wp14:anchorId="398F7BCC" wp14:editId="508D1A80">
            <wp:simplePos x="0" y="0"/>
            <wp:positionH relativeFrom="column">
              <wp:posOffset>4638675</wp:posOffset>
            </wp:positionH>
            <wp:positionV relativeFrom="paragraph">
              <wp:posOffset>120650</wp:posOffset>
            </wp:positionV>
            <wp:extent cx="1512570" cy="1104900"/>
            <wp:effectExtent l="0" t="0" r="11430" b="12700"/>
            <wp:wrapSquare wrapText="bothSides"/>
            <wp:docPr id="3" name="Image 3" descr="http://www.evangelium-vitae.org/medias/image/image_mini/Pere_Kolbe_et_les_4_premiers_Freres_partant_au_ja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vangelium-vitae.org/medias/image/image_mini/Pere_Kolbe_et_les_4_premiers_Freres_partant_au_japon.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257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0D5530" w14:textId="77777777" w:rsidR="00E76309" w:rsidRDefault="00E76309" w:rsidP="00E76309">
      <w:pPr>
        <w:rPr>
          <w:rFonts w:eastAsia="Times New Roman"/>
        </w:rPr>
      </w:pPr>
      <w:r>
        <w:rPr>
          <w:rFonts w:eastAsia="Times New Roman"/>
        </w:rPr>
        <w:t xml:space="preserve">Couvent de S. Maximilien </w:t>
      </w:r>
      <w:proofErr w:type="spellStart"/>
      <w:r>
        <w:rPr>
          <w:rFonts w:eastAsia="Times New Roman"/>
        </w:rPr>
        <w:t>Kolbe</w:t>
      </w:r>
      <w:proofErr w:type="spellEnd"/>
      <w:r>
        <w:rPr>
          <w:rFonts w:eastAsia="Times New Roman"/>
        </w:rPr>
        <w:t xml:space="preserve"> à </w:t>
      </w:r>
      <w:proofErr w:type="spellStart"/>
      <w:r>
        <w:rPr>
          <w:rStyle w:val="lev"/>
          <w:rFonts w:eastAsia="Times New Roman"/>
        </w:rPr>
        <w:t>Hongouchi</w:t>
      </w:r>
      <w:proofErr w:type="spellEnd"/>
      <w:r>
        <w:rPr>
          <w:rStyle w:val="lev"/>
          <w:rFonts w:eastAsia="Times New Roman"/>
        </w:rPr>
        <w:t xml:space="preserve"> </w:t>
      </w:r>
      <w:r w:rsidRPr="00745AFC">
        <w:rPr>
          <w:rFonts w:eastAsia="Times New Roman"/>
        </w:rPr>
        <w:t>(</w:t>
      </w:r>
      <w:proofErr w:type="spellStart"/>
      <w:r>
        <w:rPr>
          <w:rStyle w:val="Emphase"/>
          <w:rFonts w:eastAsia="Times New Roman"/>
        </w:rPr>
        <w:t>Sei</w:t>
      </w:r>
      <w:proofErr w:type="spellEnd"/>
      <w:r>
        <w:rPr>
          <w:rStyle w:val="Emphase"/>
          <w:rFonts w:eastAsia="Times New Roman"/>
        </w:rPr>
        <w:t xml:space="preserve"> </w:t>
      </w:r>
      <w:proofErr w:type="spellStart"/>
      <w:r>
        <w:rPr>
          <w:rStyle w:val="Emphase"/>
          <w:rFonts w:eastAsia="Times New Roman"/>
        </w:rPr>
        <w:t>Kolbe</w:t>
      </w:r>
      <w:proofErr w:type="spellEnd"/>
      <w:r>
        <w:rPr>
          <w:rStyle w:val="Emphase"/>
          <w:rFonts w:eastAsia="Times New Roman"/>
        </w:rPr>
        <w:t xml:space="preserve"> </w:t>
      </w:r>
      <w:proofErr w:type="spellStart"/>
      <w:r>
        <w:rPr>
          <w:rStyle w:val="Emphase"/>
          <w:rFonts w:eastAsia="Times New Roman"/>
        </w:rPr>
        <w:t>KinnenKan</w:t>
      </w:r>
      <w:proofErr w:type="spellEnd"/>
      <w:r>
        <w:rPr>
          <w:rFonts w:eastAsia="Times New Roman"/>
        </w:rPr>
        <w:t>).</w:t>
      </w:r>
    </w:p>
    <w:p w14:paraId="2389D08E" w14:textId="77777777" w:rsidR="00E76309" w:rsidRPr="00D41DE0" w:rsidRDefault="00E76309" w:rsidP="00E76309">
      <w:pPr>
        <w:rPr>
          <w:sz w:val="20"/>
          <w:szCs w:val="20"/>
        </w:rPr>
      </w:pPr>
      <w:r w:rsidRPr="00D41DE0">
        <w:rPr>
          <w:rFonts w:eastAsia="Times New Roman"/>
          <w:b/>
          <w:sz w:val="20"/>
          <w:szCs w:val="20"/>
        </w:rPr>
        <w:t xml:space="preserve">S. Maximilien Marie </w:t>
      </w:r>
      <w:proofErr w:type="spellStart"/>
      <w:r w:rsidRPr="00D41DE0">
        <w:rPr>
          <w:rFonts w:eastAsia="Times New Roman"/>
          <w:b/>
          <w:sz w:val="20"/>
          <w:szCs w:val="20"/>
        </w:rPr>
        <w:t>Kolbe</w:t>
      </w:r>
      <w:proofErr w:type="spellEnd"/>
      <w:r w:rsidRPr="00D41DE0">
        <w:rPr>
          <w:rFonts w:eastAsia="Times New Roman"/>
          <w:sz w:val="20"/>
          <w:szCs w:val="20"/>
        </w:rPr>
        <w:t xml:space="preserve"> (1894-1941), touché par des païens rencontrés dans le train, demanda à son supérieur la permission d’aller au Japon pour y fonder, comme en Pologne à </w:t>
      </w:r>
      <w:proofErr w:type="spellStart"/>
      <w:r w:rsidRPr="00D41DE0">
        <w:rPr>
          <w:rFonts w:eastAsia="Times New Roman"/>
          <w:sz w:val="20"/>
          <w:szCs w:val="20"/>
        </w:rPr>
        <w:t>Niepokalanów</w:t>
      </w:r>
      <w:proofErr w:type="spellEnd"/>
      <w:r w:rsidRPr="00D41DE0">
        <w:rPr>
          <w:rFonts w:eastAsia="Times New Roman"/>
          <w:sz w:val="20"/>
          <w:szCs w:val="20"/>
        </w:rPr>
        <w:t xml:space="preserve">, une cité de l’Immaculée. Celui-ci lui demanda s’il avait de l’argent, s’il parlait la langue, s’il avait des soutiens locaux. Il n’avait rien de tout cela mais l’attendait de Dieu. Le martyr d’Auschwitz arriva au Japon en 1930 accompagné de quatre frères et y demeura six ans comme missionnaire. Il y fonda </w:t>
      </w:r>
      <w:proofErr w:type="spellStart"/>
      <w:r w:rsidRPr="00D41DE0">
        <w:rPr>
          <w:rFonts w:eastAsia="Times New Roman"/>
          <w:b/>
          <w:sz w:val="20"/>
          <w:szCs w:val="20"/>
        </w:rPr>
        <w:t>Mugenzai</w:t>
      </w:r>
      <w:proofErr w:type="spellEnd"/>
      <w:r w:rsidRPr="00D41DE0">
        <w:rPr>
          <w:rFonts w:eastAsia="Times New Roman"/>
          <w:b/>
          <w:sz w:val="20"/>
          <w:szCs w:val="20"/>
        </w:rPr>
        <w:t xml:space="preserve"> no Sono</w:t>
      </w:r>
      <w:r w:rsidRPr="00D41DE0">
        <w:rPr>
          <w:rFonts w:eastAsia="Times New Roman"/>
          <w:sz w:val="20"/>
          <w:szCs w:val="20"/>
        </w:rPr>
        <w:t xml:space="preserve"> ou </w:t>
      </w:r>
      <w:r w:rsidRPr="00D41DE0">
        <w:rPr>
          <w:sz w:val="20"/>
          <w:szCs w:val="20"/>
        </w:rPr>
        <w:t>le jardin de l’Immaculée</w:t>
      </w:r>
      <w:r w:rsidRPr="00D41DE0">
        <w:rPr>
          <w:rFonts w:eastAsia="Times New Roman"/>
          <w:sz w:val="20"/>
          <w:szCs w:val="20"/>
        </w:rPr>
        <w:t xml:space="preserve"> sur la crête de Nagasaki, </w:t>
      </w:r>
      <w:r w:rsidRPr="00D41DE0">
        <w:rPr>
          <w:sz w:val="20"/>
          <w:szCs w:val="20"/>
        </w:rPr>
        <w:t>dans le sens opposé à la ville et à l’ensoleillement : personne ne comprend ce choix. Mais après le cataclysme de la bombe atomique le 9 août 1945, qui toucha en plein la cathédrale, il restera seul intact et personne ne périra dans l’enceinte du Couvent.</w:t>
      </w:r>
      <w:r>
        <w:rPr>
          <w:sz w:val="20"/>
          <w:szCs w:val="20"/>
        </w:rPr>
        <w:t xml:space="preserve"> Le relief les avait protégés de la bombe pourtant sept fois plus puissante qu’Hiroshima mais qui fit heureusement moins de morts.</w:t>
      </w:r>
    </w:p>
    <w:p w14:paraId="7912A150" w14:textId="77777777" w:rsidR="00E76309" w:rsidRDefault="00E76309" w:rsidP="00E76309">
      <w:pPr>
        <w:jc w:val="both"/>
        <w:outlineLvl w:val="0"/>
      </w:pPr>
    </w:p>
    <w:p w14:paraId="5AC37013" w14:textId="77777777" w:rsidR="00E76309" w:rsidRDefault="00E76309" w:rsidP="00E76309">
      <w:pPr>
        <w:jc w:val="both"/>
        <w:outlineLvl w:val="0"/>
      </w:pPr>
      <w:r>
        <w:t xml:space="preserve">Montée en téléphérique sur le </w:t>
      </w:r>
      <w:r w:rsidRPr="00E43FF7">
        <w:rPr>
          <w:b/>
        </w:rPr>
        <w:t xml:space="preserve">Mont </w:t>
      </w:r>
      <w:proofErr w:type="spellStart"/>
      <w:r w:rsidRPr="00E43FF7">
        <w:rPr>
          <w:b/>
        </w:rPr>
        <w:t>Inasa</w:t>
      </w:r>
      <w:proofErr w:type="spellEnd"/>
      <w:r>
        <w:t xml:space="preserve"> pour jouir d’une fabuleuse vue sur la baie de Nagasaki.</w:t>
      </w:r>
    </w:p>
    <w:p w14:paraId="16AF660B" w14:textId="77777777" w:rsidR="00E76309" w:rsidRDefault="00E76309" w:rsidP="00E76309">
      <w:pPr>
        <w:jc w:val="both"/>
        <w:outlineLvl w:val="0"/>
      </w:pPr>
      <w:r>
        <w:rPr>
          <w:rFonts w:eastAsia="Times New Roman"/>
          <w:noProof/>
        </w:rPr>
        <w:drawing>
          <wp:anchor distT="0" distB="0" distL="114300" distR="114300" simplePos="0" relativeHeight="251711488" behindDoc="0" locked="0" layoutInCell="1" allowOverlap="1" wp14:anchorId="503E6EB9" wp14:editId="062AA154">
            <wp:simplePos x="0" y="0"/>
            <wp:positionH relativeFrom="column">
              <wp:posOffset>-277495</wp:posOffset>
            </wp:positionH>
            <wp:positionV relativeFrom="paragraph">
              <wp:posOffset>178435</wp:posOffset>
            </wp:positionV>
            <wp:extent cx="1882775" cy="1256030"/>
            <wp:effectExtent l="0" t="0" r="0" b="0"/>
            <wp:wrapSquare wrapText="bothSides"/>
            <wp:docPr id="12" name="Image 12" descr="mage illustrative de l’article Château de Shimab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e illustrative de l’article Château de Shimabar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2775"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5F01" w14:textId="77777777" w:rsidR="00E76309" w:rsidRDefault="00E76309" w:rsidP="00E76309">
      <w:pPr>
        <w:rPr>
          <w:rFonts w:eastAsia="Times New Roman"/>
        </w:rPr>
      </w:pPr>
      <w:r w:rsidRPr="00635ECE">
        <w:rPr>
          <w:rFonts w:eastAsia="Times New Roman"/>
          <w:u w:val="single"/>
        </w:rPr>
        <w:t xml:space="preserve">Excursion dans la </w:t>
      </w:r>
      <w:r w:rsidRPr="00635ECE">
        <w:rPr>
          <w:rFonts w:eastAsia="Times New Roman"/>
          <w:b/>
          <w:u w:val="single"/>
        </w:rPr>
        <w:t xml:space="preserve">presqu’île de </w:t>
      </w:r>
      <w:proofErr w:type="spellStart"/>
      <w:r w:rsidRPr="00635ECE">
        <w:rPr>
          <w:rFonts w:eastAsia="Times New Roman"/>
          <w:b/>
          <w:u w:val="single"/>
        </w:rPr>
        <w:t>Shimabara</w:t>
      </w:r>
      <w:proofErr w:type="spellEnd"/>
      <w:r>
        <w:rPr>
          <w:rFonts w:eastAsia="Times New Roman"/>
          <w:b/>
          <w:u w:val="single"/>
        </w:rPr>
        <w:t> </w:t>
      </w:r>
      <w:r>
        <w:rPr>
          <w:rFonts w:eastAsia="Times New Roman"/>
        </w:rPr>
        <w:t>:</w:t>
      </w:r>
    </w:p>
    <w:p w14:paraId="774B8D3D" w14:textId="77777777" w:rsidR="00E76309" w:rsidRDefault="00E76309" w:rsidP="00E76309">
      <w:pPr>
        <w:rPr>
          <w:rFonts w:eastAsia="Times New Roman"/>
        </w:rPr>
      </w:pPr>
    </w:p>
    <w:p w14:paraId="2876623C" w14:textId="77777777" w:rsidR="00E76309" w:rsidRDefault="00E76309" w:rsidP="00E76309">
      <w:pPr>
        <w:rPr>
          <w:rFonts w:eastAsia="Times New Roman"/>
        </w:rPr>
      </w:pPr>
      <w:r>
        <w:rPr>
          <w:rFonts w:eastAsia="Times New Roman"/>
        </w:rPr>
        <w:t xml:space="preserve">Le </w:t>
      </w:r>
      <w:r w:rsidRPr="00746F4C">
        <w:rPr>
          <w:rFonts w:eastAsia="Times New Roman"/>
          <w:b/>
        </w:rPr>
        <w:t>château</w:t>
      </w:r>
      <w:r>
        <w:rPr>
          <w:rFonts w:eastAsia="Times New Roman"/>
        </w:rPr>
        <w:t xml:space="preserve"> de </w:t>
      </w:r>
      <w:proofErr w:type="spellStart"/>
      <w:r>
        <w:rPr>
          <w:rFonts w:eastAsia="Times New Roman"/>
        </w:rPr>
        <w:t>Shimabara</w:t>
      </w:r>
      <w:proofErr w:type="spellEnd"/>
      <w:r>
        <w:rPr>
          <w:rFonts w:eastAsia="Times New Roman"/>
        </w:rPr>
        <w:t xml:space="preserve"> est une reconstitution de celui originellement érigé de 1618 à 1624 par </w:t>
      </w:r>
      <w:proofErr w:type="spellStart"/>
      <w:r w:rsidRPr="0056424E">
        <w:rPr>
          <w:rFonts w:eastAsia="Times New Roman"/>
          <w:bCs/>
        </w:rPr>
        <w:t>Matsukura</w:t>
      </w:r>
      <w:proofErr w:type="spellEnd"/>
      <w:r w:rsidRPr="0056424E">
        <w:rPr>
          <w:rFonts w:eastAsia="Times New Roman"/>
          <w:bCs/>
        </w:rPr>
        <w:t xml:space="preserve"> </w:t>
      </w:r>
      <w:proofErr w:type="spellStart"/>
      <w:r w:rsidRPr="0056424E">
        <w:rPr>
          <w:rFonts w:eastAsia="Times New Roman"/>
          <w:bCs/>
        </w:rPr>
        <w:t>Shigemasa</w:t>
      </w:r>
      <w:proofErr w:type="spellEnd"/>
      <w:r>
        <w:rPr>
          <w:rFonts w:eastAsia="Times New Roman"/>
          <w:bCs/>
        </w:rPr>
        <w:t xml:space="preserve"> pour mener sa politique anti-chrétienne. L</w:t>
      </w:r>
      <w:r>
        <w:rPr>
          <w:rFonts w:eastAsia="Times New Roman"/>
        </w:rPr>
        <w:t>e petit musée évoque la révolte des Chrétiens de 1637 et sa terrible répression.</w:t>
      </w:r>
    </w:p>
    <w:p w14:paraId="60A3620D" w14:textId="77777777" w:rsidR="00E76309" w:rsidRDefault="00E76309" w:rsidP="00E76309">
      <w:pPr>
        <w:rPr>
          <w:rFonts w:eastAsia="Times New Roman"/>
        </w:rPr>
      </w:pPr>
    </w:p>
    <w:p w14:paraId="76F566C9" w14:textId="77777777" w:rsidR="00E76309" w:rsidRDefault="00E76309" w:rsidP="00E76309">
      <w:pPr>
        <w:rPr>
          <w:rFonts w:eastAsia="Times New Roman"/>
        </w:rPr>
      </w:pPr>
      <w:r>
        <w:rPr>
          <w:rFonts w:eastAsia="Times New Roman"/>
        </w:rPr>
        <w:t xml:space="preserve">Promenade à </w:t>
      </w:r>
      <w:proofErr w:type="spellStart"/>
      <w:r w:rsidRPr="00DC6862">
        <w:rPr>
          <w:rFonts w:eastAsia="Times New Roman"/>
          <w:b/>
        </w:rPr>
        <w:t>Buke-yashiki</w:t>
      </w:r>
      <w:proofErr w:type="spellEnd"/>
      <w:r>
        <w:rPr>
          <w:rFonts w:eastAsia="Times New Roman"/>
        </w:rPr>
        <w:t>, quartier des samouraïs authentique.</w:t>
      </w:r>
    </w:p>
    <w:p w14:paraId="3F751399" w14:textId="77777777" w:rsidR="00E76309" w:rsidRDefault="00E76309" w:rsidP="00E76309">
      <w:pPr>
        <w:rPr>
          <w:rFonts w:eastAsia="Times New Roman"/>
        </w:rPr>
      </w:pPr>
    </w:p>
    <w:p w14:paraId="097DA1B0" w14:textId="77777777" w:rsidR="00E76309" w:rsidRDefault="00E76309" w:rsidP="00E76309">
      <w:pPr>
        <w:rPr>
          <w:rFonts w:eastAsia="Times New Roman"/>
        </w:rPr>
      </w:pPr>
      <w:r w:rsidRPr="0045167B">
        <w:rPr>
          <w:rFonts w:eastAsia="Times New Roman"/>
          <w:b/>
        </w:rPr>
        <w:t xml:space="preserve">Mémorial du désastre du Mt </w:t>
      </w:r>
      <w:proofErr w:type="spellStart"/>
      <w:r w:rsidRPr="0045167B">
        <w:rPr>
          <w:rFonts w:eastAsia="Times New Roman"/>
          <w:b/>
        </w:rPr>
        <w:t>Unzen</w:t>
      </w:r>
      <w:proofErr w:type="spellEnd"/>
      <w:r>
        <w:rPr>
          <w:rFonts w:eastAsia="Times New Roman"/>
        </w:rPr>
        <w:t>. Cette région volcanique, comme tout le Japon connut en 1991 une meurtrière éruption faisant 43 morts dont le couple de vulcanologues français Kraft.</w:t>
      </w:r>
    </w:p>
    <w:p w14:paraId="33B08CE5" w14:textId="77777777" w:rsidR="00E76309" w:rsidRDefault="00E76309" w:rsidP="00E76309">
      <w:pPr>
        <w:rPr>
          <w:rFonts w:eastAsia="Times New Roman"/>
        </w:rPr>
      </w:pPr>
    </w:p>
    <w:p w14:paraId="1719EA43" w14:textId="77777777" w:rsidR="00E76309" w:rsidRDefault="00E76309" w:rsidP="00E76309">
      <w:pPr>
        <w:rPr>
          <w:rFonts w:eastAsia="Times New Roman"/>
        </w:rPr>
      </w:pPr>
      <w:r>
        <w:rPr>
          <w:rFonts w:eastAsia="Times New Roman"/>
        </w:rPr>
        <w:t xml:space="preserve">Montée en </w:t>
      </w:r>
      <w:r w:rsidRPr="003D224F">
        <w:rPr>
          <w:rFonts w:eastAsia="Times New Roman"/>
          <w:b/>
        </w:rPr>
        <w:t xml:space="preserve">téléphérique sur le Mt </w:t>
      </w:r>
      <w:proofErr w:type="spellStart"/>
      <w:r w:rsidRPr="003D224F">
        <w:rPr>
          <w:rFonts w:eastAsia="Times New Roman"/>
          <w:b/>
        </w:rPr>
        <w:t>Unzen</w:t>
      </w:r>
      <w:proofErr w:type="spellEnd"/>
      <w:r>
        <w:rPr>
          <w:rFonts w:eastAsia="Times New Roman"/>
        </w:rPr>
        <w:t xml:space="preserve"> et promenade dans la ville d’</w:t>
      </w:r>
      <w:proofErr w:type="spellStart"/>
      <w:r w:rsidRPr="00471DF7">
        <w:rPr>
          <w:rFonts w:eastAsia="Times New Roman"/>
          <w:b/>
        </w:rPr>
        <w:t>Unzen</w:t>
      </w:r>
      <w:proofErr w:type="spellEnd"/>
      <w:r>
        <w:rPr>
          <w:rFonts w:eastAsia="Times New Roman"/>
        </w:rPr>
        <w:t>, ancienne station prisée des Européens et Américains.</w:t>
      </w:r>
    </w:p>
    <w:p w14:paraId="583CC13D" w14:textId="77777777" w:rsidR="00E76309" w:rsidRDefault="00E76309" w:rsidP="00E76309">
      <w:pPr>
        <w:jc w:val="both"/>
        <w:outlineLvl w:val="0"/>
      </w:pPr>
    </w:p>
    <w:p w14:paraId="2DCE2424" w14:textId="77777777" w:rsidR="00E76309" w:rsidRDefault="00E76309" w:rsidP="00E76309">
      <w:pPr>
        <w:rPr>
          <w:rFonts w:eastAsia="Times New Roman"/>
        </w:rPr>
      </w:pPr>
      <w:r w:rsidRPr="00635ECE">
        <w:rPr>
          <w:rFonts w:eastAsia="Times New Roman"/>
          <w:u w:val="single"/>
        </w:rPr>
        <w:t xml:space="preserve">Excursion sur </w:t>
      </w:r>
      <w:r w:rsidRPr="00635ECE">
        <w:rPr>
          <w:rFonts w:eastAsia="Times New Roman"/>
          <w:b/>
          <w:u w:val="single"/>
        </w:rPr>
        <w:t>l’île d’</w:t>
      </w:r>
      <w:proofErr w:type="spellStart"/>
      <w:r w:rsidRPr="00635ECE">
        <w:rPr>
          <w:rFonts w:eastAsia="Times New Roman"/>
          <w:b/>
          <w:u w:val="single"/>
        </w:rPr>
        <w:t>Amakusa</w:t>
      </w:r>
      <w:proofErr w:type="spellEnd"/>
      <w:r>
        <w:rPr>
          <w:rFonts w:eastAsia="Times New Roman"/>
        </w:rPr>
        <w:t xml:space="preserve"> qui compte aujourd’hui encore 10% de chrétiens au lieu des 1% de la moyenne japonaise.</w:t>
      </w:r>
    </w:p>
    <w:p w14:paraId="75D73BE9" w14:textId="77777777" w:rsidR="00A51669" w:rsidRDefault="00A51669" w:rsidP="007F0581">
      <w:pPr>
        <w:jc w:val="both"/>
      </w:pPr>
    </w:p>
    <w:p w14:paraId="5D2250EE" w14:textId="08879AE6" w:rsidR="00A51669" w:rsidRPr="00A51669" w:rsidRDefault="00A51669" w:rsidP="007F0581">
      <w:pPr>
        <w:jc w:val="both"/>
        <w:rPr>
          <w:b/>
          <w:u w:val="single"/>
        </w:rPr>
      </w:pPr>
      <w:r w:rsidRPr="00A51669">
        <w:rPr>
          <w:b/>
          <w:u w:val="single"/>
        </w:rPr>
        <w:lastRenderedPageBreak/>
        <w:t>Vendredi 12 avril 2019</w:t>
      </w:r>
    </w:p>
    <w:p w14:paraId="2F6C3CB6" w14:textId="77777777" w:rsidR="00A51669" w:rsidRDefault="00A51669" w:rsidP="007F0581">
      <w:pPr>
        <w:jc w:val="both"/>
      </w:pPr>
    </w:p>
    <w:p w14:paraId="2E4D8C25" w14:textId="065FA180" w:rsidR="00E97D34" w:rsidRDefault="00A51669" w:rsidP="007F0581">
      <w:pPr>
        <w:jc w:val="both"/>
      </w:pPr>
      <w:r>
        <w:t>8h : départ de Nagasaki (NGS) (vol ANA</w:t>
      </w:r>
      <w:r w:rsidR="00E97D34">
        <w:t>).</w:t>
      </w:r>
    </w:p>
    <w:p w14:paraId="4150787F" w14:textId="13D8FC9C" w:rsidR="007F0581" w:rsidRDefault="00E97D34" w:rsidP="007F0581">
      <w:pPr>
        <w:jc w:val="both"/>
      </w:pPr>
      <w:r>
        <w:t xml:space="preserve">9h10 : arrivée à Osaka </w:t>
      </w:r>
      <w:r w:rsidR="007F0581" w:rsidRPr="0019052B">
        <w:rPr>
          <w:rFonts w:eastAsia="Times New Roman"/>
          <w:noProof/>
          <w:sz w:val="20"/>
          <w:szCs w:val="20"/>
        </w:rPr>
        <w:drawing>
          <wp:anchor distT="0" distB="0" distL="114300" distR="114300" simplePos="0" relativeHeight="251702272" behindDoc="0" locked="0" layoutInCell="1" allowOverlap="1" wp14:anchorId="23026D27" wp14:editId="2F2226BE">
            <wp:simplePos x="0" y="0"/>
            <wp:positionH relativeFrom="column">
              <wp:posOffset>3949065</wp:posOffset>
            </wp:positionH>
            <wp:positionV relativeFrom="paragraph">
              <wp:posOffset>128270</wp:posOffset>
            </wp:positionV>
            <wp:extent cx="1976120" cy="1316990"/>
            <wp:effectExtent l="0" t="0" r="5080" b="3810"/>
            <wp:wrapSquare wrapText="bothSides"/>
            <wp:docPr id="11" name="Image 11" descr="ésultat de recherche d'images pour &quot;église catholique jap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ésultat de recherche d'images pour &quot;église catholique japon&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6120"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t>Itami (ITM).</w:t>
      </w:r>
    </w:p>
    <w:p w14:paraId="72874B96" w14:textId="61730022" w:rsidR="00E97D34" w:rsidRDefault="00E97D34" w:rsidP="007F0581">
      <w:pPr>
        <w:jc w:val="both"/>
      </w:pPr>
      <w:r>
        <w:t>10h35 : départ d’ITM.</w:t>
      </w:r>
    </w:p>
    <w:p w14:paraId="270EFCDA" w14:textId="185DCC4A" w:rsidR="00E97D34" w:rsidRPr="0043390F" w:rsidRDefault="00E97D34" w:rsidP="007F0581">
      <w:pPr>
        <w:jc w:val="both"/>
      </w:pPr>
      <w:r>
        <w:t>12h05 : arrivée à Akita (AXT).</w:t>
      </w:r>
    </w:p>
    <w:p w14:paraId="554E1443" w14:textId="77777777" w:rsidR="00A51669" w:rsidRDefault="00A51669" w:rsidP="007F0581">
      <w:pPr>
        <w:jc w:val="both"/>
        <w:outlineLvl w:val="0"/>
        <w:rPr>
          <w:b/>
          <w:color w:val="FF0000"/>
        </w:rPr>
      </w:pPr>
    </w:p>
    <w:p w14:paraId="472B6B37" w14:textId="07B0951D" w:rsidR="007F0581" w:rsidRDefault="007F0581" w:rsidP="007F0581">
      <w:pPr>
        <w:jc w:val="both"/>
        <w:outlineLvl w:val="0"/>
        <w:rPr>
          <w:b/>
          <w:color w:val="FF0000"/>
        </w:rPr>
      </w:pPr>
      <w:r w:rsidRPr="00EE7029">
        <w:rPr>
          <w:b/>
          <w:color w:val="FF0000"/>
        </w:rPr>
        <w:t>Visite Akita</w:t>
      </w:r>
      <w:r>
        <w:rPr>
          <w:b/>
          <w:color w:val="FF0000"/>
        </w:rPr>
        <w:t xml:space="preserve"> (</w:t>
      </w:r>
      <w:r w:rsidR="00E97D34">
        <w:rPr>
          <w:b/>
          <w:color w:val="FF0000"/>
        </w:rPr>
        <w:t>1 nuit, 1 jour et demi</w:t>
      </w:r>
      <w:r>
        <w:rPr>
          <w:b/>
          <w:color w:val="FF0000"/>
        </w:rPr>
        <w:t>)</w:t>
      </w:r>
    </w:p>
    <w:p w14:paraId="47DE8F39" w14:textId="5A9DA6BC" w:rsidR="00A77675" w:rsidRPr="00A77675" w:rsidRDefault="00A77675" w:rsidP="007F0581">
      <w:pPr>
        <w:jc w:val="both"/>
        <w:outlineLvl w:val="0"/>
        <w:rPr>
          <w:b/>
          <w:color w:val="FF0000"/>
          <w:u w:val="single"/>
        </w:rPr>
      </w:pPr>
      <w:r w:rsidRPr="00A77675">
        <w:rPr>
          <w:b/>
          <w:color w:val="FF0000"/>
          <w:u w:val="single"/>
        </w:rPr>
        <w:t xml:space="preserve">Du </w:t>
      </w:r>
      <w:r w:rsidR="00E97D34">
        <w:rPr>
          <w:b/>
          <w:color w:val="FF0000"/>
          <w:u w:val="single"/>
        </w:rPr>
        <w:t>vendre</w:t>
      </w:r>
      <w:r w:rsidRPr="00A77675">
        <w:rPr>
          <w:b/>
          <w:color w:val="FF0000"/>
          <w:u w:val="single"/>
        </w:rPr>
        <w:t>di 1</w:t>
      </w:r>
      <w:r w:rsidR="00E97D34">
        <w:rPr>
          <w:b/>
          <w:color w:val="FF0000"/>
          <w:u w:val="single"/>
        </w:rPr>
        <w:t xml:space="preserve">2 </w:t>
      </w:r>
      <w:proofErr w:type="spellStart"/>
      <w:r w:rsidR="00E97D34">
        <w:rPr>
          <w:b/>
          <w:color w:val="FF0000"/>
          <w:u w:val="single"/>
        </w:rPr>
        <w:t>a-m</w:t>
      </w:r>
      <w:proofErr w:type="spellEnd"/>
      <w:r w:rsidRPr="00A77675">
        <w:rPr>
          <w:b/>
          <w:color w:val="FF0000"/>
          <w:u w:val="single"/>
        </w:rPr>
        <w:t xml:space="preserve"> au </w:t>
      </w:r>
      <w:r w:rsidR="00E97D34">
        <w:rPr>
          <w:b/>
          <w:color w:val="FF0000"/>
          <w:u w:val="single"/>
        </w:rPr>
        <w:t>same</w:t>
      </w:r>
      <w:r w:rsidRPr="00A77675">
        <w:rPr>
          <w:b/>
          <w:color w:val="FF0000"/>
          <w:u w:val="single"/>
        </w:rPr>
        <w:t>di 1</w:t>
      </w:r>
      <w:r w:rsidR="00E97D34">
        <w:rPr>
          <w:b/>
          <w:color w:val="FF0000"/>
          <w:u w:val="single"/>
        </w:rPr>
        <w:t>3 avril soir</w:t>
      </w:r>
    </w:p>
    <w:p w14:paraId="67BCF6F8" w14:textId="77777777" w:rsidR="007F0581" w:rsidRDefault="007F0581" w:rsidP="007F0581">
      <w:pPr>
        <w:jc w:val="both"/>
      </w:pPr>
    </w:p>
    <w:p w14:paraId="575B67B3" w14:textId="77777777" w:rsidR="007F0581" w:rsidRDefault="007F0581" w:rsidP="007F0581">
      <w:pPr>
        <w:jc w:val="both"/>
      </w:pPr>
      <w:r>
        <w:t>Messe au couvent des apparitions</w:t>
      </w:r>
    </w:p>
    <w:p w14:paraId="68A63589" w14:textId="77777777" w:rsidR="007F0581" w:rsidRDefault="007F0581" w:rsidP="007F0581">
      <w:pPr>
        <w:jc w:val="both"/>
      </w:pPr>
    </w:p>
    <w:p w14:paraId="4B60BE1B" w14:textId="77777777" w:rsidR="007F0581" w:rsidRDefault="007F0581" w:rsidP="007F0581">
      <w:pPr>
        <w:jc w:val="both"/>
      </w:pPr>
      <w:r w:rsidRPr="00660CA2">
        <w:rPr>
          <w:b/>
        </w:rPr>
        <w:t>Musée des Beaux-Arts</w:t>
      </w:r>
      <w:r w:rsidRPr="001A40B6">
        <w:rPr>
          <w:b/>
        </w:rPr>
        <w:t xml:space="preserve"> d’Akita</w:t>
      </w:r>
    </w:p>
    <w:p w14:paraId="5969FCE1" w14:textId="77777777" w:rsidR="007F0581" w:rsidRPr="0019052B" w:rsidRDefault="007F0581" w:rsidP="007F0581">
      <w:pPr>
        <w:jc w:val="both"/>
        <w:rPr>
          <w:sz w:val="20"/>
          <w:szCs w:val="20"/>
        </w:rPr>
      </w:pPr>
      <w:r w:rsidRPr="0019052B">
        <w:rPr>
          <w:sz w:val="20"/>
          <w:szCs w:val="20"/>
        </w:rPr>
        <w:t xml:space="preserve">L’autre attraction d’Akita et sans doute l’unique pour ceux qui ne sont pas catholiques est la célèbre </w:t>
      </w:r>
      <w:r w:rsidRPr="0019052B">
        <w:rPr>
          <w:b/>
          <w:sz w:val="20"/>
          <w:szCs w:val="20"/>
        </w:rPr>
        <w:t xml:space="preserve">peinture de </w:t>
      </w:r>
      <w:proofErr w:type="spellStart"/>
      <w:r w:rsidRPr="0019052B">
        <w:rPr>
          <w:b/>
          <w:sz w:val="20"/>
          <w:szCs w:val="20"/>
        </w:rPr>
        <w:t>Fujita</w:t>
      </w:r>
      <w:proofErr w:type="spellEnd"/>
      <w:r w:rsidRPr="0019052B">
        <w:rPr>
          <w:sz w:val="20"/>
          <w:szCs w:val="20"/>
        </w:rPr>
        <w:t xml:space="preserve"> </w:t>
      </w:r>
      <w:proofErr w:type="spellStart"/>
      <w:r w:rsidRPr="0019052B">
        <w:rPr>
          <w:sz w:val="20"/>
          <w:szCs w:val="20"/>
        </w:rPr>
        <w:t>Tsuguharu</w:t>
      </w:r>
      <w:proofErr w:type="spellEnd"/>
      <w:r w:rsidRPr="0019052B">
        <w:rPr>
          <w:sz w:val="20"/>
          <w:szCs w:val="20"/>
        </w:rPr>
        <w:t xml:space="preserve"> (1886-1938) ou </w:t>
      </w:r>
      <w:r w:rsidRPr="0019052B">
        <w:rPr>
          <w:b/>
          <w:sz w:val="20"/>
          <w:szCs w:val="20"/>
        </w:rPr>
        <w:t>Léonard Foujita</w:t>
      </w:r>
      <w:r w:rsidRPr="0019052B">
        <w:rPr>
          <w:sz w:val="20"/>
          <w:szCs w:val="20"/>
        </w:rPr>
        <w:t xml:space="preserve">. Le musée épuré, de 2013, est fait sur mesure pour servir d’écrin à l’immense peinture </w:t>
      </w:r>
      <w:r w:rsidRPr="00E165A9">
        <w:rPr>
          <w:i/>
          <w:sz w:val="20"/>
          <w:szCs w:val="20"/>
        </w:rPr>
        <w:t>Événements à Akita</w:t>
      </w:r>
      <w:r>
        <w:rPr>
          <w:sz w:val="20"/>
          <w:szCs w:val="20"/>
        </w:rPr>
        <w:t xml:space="preserve"> mesurant </w:t>
      </w:r>
      <w:r w:rsidRPr="0019052B">
        <w:rPr>
          <w:sz w:val="20"/>
          <w:szCs w:val="20"/>
        </w:rPr>
        <w:t xml:space="preserve">de 20,5 m sur 3,65 m. Le peintre vantard répondit à un défi qui lui fut lancé par le collectionneur Hirano </w:t>
      </w:r>
      <w:proofErr w:type="spellStart"/>
      <w:r w:rsidRPr="0019052B">
        <w:rPr>
          <w:sz w:val="20"/>
          <w:szCs w:val="20"/>
        </w:rPr>
        <w:t>Masakichi</w:t>
      </w:r>
      <w:proofErr w:type="spellEnd"/>
      <w:r w:rsidRPr="0019052B">
        <w:rPr>
          <w:sz w:val="20"/>
          <w:szCs w:val="20"/>
        </w:rPr>
        <w:t> : « si vous êtes vraiment le plus grand artiste du siècle, vous devriez pouvoir peindre le plus grand tableau du monde » !</w:t>
      </w:r>
      <w:r>
        <w:rPr>
          <w:sz w:val="20"/>
          <w:szCs w:val="20"/>
        </w:rPr>
        <w:t xml:space="preserve"> Il le releva en 17 jours seulement à raison de 10h par jour. Le thème en est les fêtes des 4 saisons.</w:t>
      </w:r>
    </w:p>
    <w:p w14:paraId="5217333B" w14:textId="77777777" w:rsidR="007F0581" w:rsidRDefault="007F0581" w:rsidP="007F0581">
      <w:pPr>
        <w:jc w:val="both"/>
      </w:pPr>
    </w:p>
    <w:p w14:paraId="6F3E784F" w14:textId="1DCEF16F" w:rsidR="000819ED" w:rsidRPr="000819ED" w:rsidRDefault="000819ED" w:rsidP="007F0581">
      <w:pPr>
        <w:jc w:val="both"/>
        <w:rPr>
          <w:b/>
          <w:u w:val="single"/>
        </w:rPr>
      </w:pPr>
      <w:r w:rsidRPr="000819ED">
        <w:rPr>
          <w:b/>
          <w:u w:val="single"/>
        </w:rPr>
        <w:t>Samedi 13 avril 2019</w:t>
      </w:r>
    </w:p>
    <w:p w14:paraId="4A9A5580" w14:textId="77777777" w:rsidR="000819ED" w:rsidRDefault="000819ED" w:rsidP="007F0581">
      <w:pPr>
        <w:jc w:val="both"/>
      </w:pPr>
    </w:p>
    <w:p w14:paraId="2710F250" w14:textId="2D92926D" w:rsidR="000819ED" w:rsidRDefault="000819ED" w:rsidP="007F0581">
      <w:pPr>
        <w:jc w:val="both"/>
      </w:pPr>
      <w:r>
        <w:t>Messe à Akita</w:t>
      </w:r>
    </w:p>
    <w:p w14:paraId="248C1872" w14:textId="77777777" w:rsidR="000819ED" w:rsidRDefault="000819ED" w:rsidP="007F0581">
      <w:pPr>
        <w:jc w:val="both"/>
      </w:pPr>
    </w:p>
    <w:p w14:paraId="6B082C9F" w14:textId="37FDD0EE" w:rsidR="000819ED" w:rsidRDefault="000819ED" w:rsidP="007F0581">
      <w:pPr>
        <w:jc w:val="both"/>
      </w:pPr>
      <w:r>
        <w:t xml:space="preserve">9h : départ pour </w:t>
      </w:r>
      <w:proofErr w:type="spellStart"/>
      <w:r>
        <w:t>Kakunodate</w:t>
      </w:r>
      <w:proofErr w:type="spellEnd"/>
    </w:p>
    <w:p w14:paraId="3D8F27FC" w14:textId="77777777" w:rsidR="000819ED" w:rsidRDefault="000819ED" w:rsidP="007F0581">
      <w:pPr>
        <w:jc w:val="both"/>
      </w:pPr>
    </w:p>
    <w:p w14:paraId="5F154310" w14:textId="77777777" w:rsidR="007F0581" w:rsidRDefault="007F0581" w:rsidP="007F0581">
      <w:pPr>
        <w:jc w:val="both"/>
      </w:pPr>
      <w:r>
        <w:t xml:space="preserve">Visite de </w:t>
      </w:r>
      <w:proofErr w:type="spellStart"/>
      <w:r w:rsidRPr="000F5140">
        <w:rPr>
          <w:b/>
        </w:rPr>
        <w:t>Kakunodate</w:t>
      </w:r>
      <w:proofErr w:type="spellEnd"/>
    </w:p>
    <w:p w14:paraId="4DBA947A" w14:textId="77777777" w:rsidR="007F0581" w:rsidRDefault="007F0581" w:rsidP="007F0581">
      <w:pPr>
        <w:rPr>
          <w:rFonts w:eastAsia="Times New Roman"/>
        </w:rPr>
      </w:pPr>
      <w:r>
        <w:rPr>
          <w:rFonts w:eastAsia="Times New Roman"/>
          <w:noProof/>
        </w:rPr>
        <w:drawing>
          <wp:anchor distT="0" distB="0" distL="114300" distR="114300" simplePos="0" relativeHeight="251703296" behindDoc="0" locked="0" layoutInCell="1" allowOverlap="1" wp14:anchorId="4C351BFE" wp14:editId="2C7FB85D">
            <wp:simplePos x="0" y="0"/>
            <wp:positionH relativeFrom="column">
              <wp:posOffset>-506730</wp:posOffset>
            </wp:positionH>
            <wp:positionV relativeFrom="paragraph">
              <wp:posOffset>223520</wp:posOffset>
            </wp:positionV>
            <wp:extent cx="1548765" cy="1027430"/>
            <wp:effectExtent l="0" t="0" r="635" b="0"/>
            <wp:wrapSquare wrapText="bothSides"/>
            <wp:docPr id="17" name="Image 17" descr="ésultat de recherche d'images pour &quot;Kakunoda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sultat de recherche d'images pour &quot;Kakunodate&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8765" cy="1027430"/>
                    </a:xfrm>
                    <a:prstGeom prst="rect">
                      <a:avLst/>
                    </a:prstGeom>
                    <a:noFill/>
                    <a:ln>
                      <a:noFill/>
                    </a:ln>
                  </pic:spPr>
                </pic:pic>
              </a:graphicData>
            </a:graphic>
            <wp14:sizeRelH relativeFrom="margin">
              <wp14:pctWidth>0</wp14:pctWidth>
            </wp14:sizeRelH>
            <wp14:sizeRelV relativeFrom="margin">
              <wp14:pctHeight>0</wp14:pctHeight>
            </wp14:sizeRelV>
          </wp:anchor>
        </w:drawing>
      </w:r>
      <w:r>
        <w:t>Cette ville à 68 km à l’Est d’Akita évoque la forte hiérarchisation sociale : les guerriers (</w:t>
      </w:r>
      <w:proofErr w:type="spellStart"/>
      <w:r w:rsidRPr="00702F8A">
        <w:rPr>
          <w:i/>
        </w:rPr>
        <w:t>bashi</w:t>
      </w:r>
      <w:proofErr w:type="spellEnd"/>
      <w:r>
        <w:t xml:space="preserve"> </w:t>
      </w:r>
    </w:p>
    <w:p w14:paraId="09DEFA18" w14:textId="77777777" w:rsidR="007F0581" w:rsidRDefault="007F0581" w:rsidP="007F0581">
      <w:pPr>
        <w:jc w:val="both"/>
      </w:pPr>
      <w:r>
        <w:t xml:space="preserve"> </w:t>
      </w:r>
      <w:proofErr w:type="gramStart"/>
      <w:r>
        <w:t>dont</w:t>
      </w:r>
      <w:proofErr w:type="gramEnd"/>
      <w:r>
        <w:t xml:space="preserve"> les samouraïs qui dépendent du shogun et de ses gouverneurs militaire ou </w:t>
      </w:r>
      <w:proofErr w:type="spellStart"/>
      <w:r w:rsidRPr="00702F8A">
        <w:rPr>
          <w:i/>
        </w:rPr>
        <w:t>damyo</w:t>
      </w:r>
      <w:proofErr w:type="spellEnd"/>
      <w:r>
        <w:t>), les paysans (</w:t>
      </w:r>
      <w:proofErr w:type="spellStart"/>
      <w:r w:rsidRPr="003165E9">
        <w:rPr>
          <w:i/>
        </w:rPr>
        <w:t>nomin</w:t>
      </w:r>
      <w:proofErr w:type="spellEnd"/>
      <w:r>
        <w:t>), les artisans (</w:t>
      </w:r>
      <w:proofErr w:type="spellStart"/>
      <w:r w:rsidRPr="003165E9">
        <w:rPr>
          <w:i/>
        </w:rPr>
        <w:t>kogyo</w:t>
      </w:r>
      <w:proofErr w:type="spellEnd"/>
      <w:r>
        <w:t>) et les marchands (</w:t>
      </w:r>
      <w:proofErr w:type="spellStart"/>
      <w:r w:rsidRPr="003165E9">
        <w:rPr>
          <w:i/>
        </w:rPr>
        <w:t>shonin</w:t>
      </w:r>
      <w:proofErr w:type="spellEnd"/>
      <w:r>
        <w:t xml:space="preserve">), honnis car ils ne produisent pas. On peut y voir un </w:t>
      </w:r>
      <w:r w:rsidRPr="00287B0C">
        <w:rPr>
          <w:b/>
        </w:rPr>
        <w:t>quartier samouraï</w:t>
      </w:r>
      <w:r>
        <w:t xml:space="preserve"> (</w:t>
      </w:r>
      <w:proofErr w:type="spellStart"/>
      <w:r w:rsidRPr="00287B0C">
        <w:rPr>
          <w:b/>
          <w:i/>
        </w:rPr>
        <w:t>buke-yashiki</w:t>
      </w:r>
      <w:proofErr w:type="spellEnd"/>
      <w:r>
        <w:rPr>
          <w:b/>
        </w:rPr>
        <w:t>)</w:t>
      </w:r>
      <w:r>
        <w:t xml:space="preserve"> donnant sur le Nord car porte ouverte aux esprits malfaisants (6 maisons se visitent) et le </w:t>
      </w:r>
      <w:r w:rsidRPr="0099226E">
        <w:rPr>
          <w:b/>
        </w:rPr>
        <w:t>quartier des marchands</w:t>
      </w:r>
      <w:r>
        <w:t>.</w:t>
      </w:r>
    </w:p>
    <w:p w14:paraId="4A2D222A" w14:textId="77777777" w:rsidR="007F0581" w:rsidRDefault="007F0581" w:rsidP="007F0581">
      <w:pPr>
        <w:jc w:val="both"/>
      </w:pPr>
    </w:p>
    <w:p w14:paraId="40848EFB" w14:textId="77777777" w:rsidR="007F0581" w:rsidRPr="004B2E62" w:rsidRDefault="007F0581" w:rsidP="007F0581">
      <w:pPr>
        <w:jc w:val="both"/>
        <w:rPr>
          <w:b/>
        </w:rPr>
      </w:pPr>
      <w:r w:rsidRPr="004B2E62">
        <w:rPr>
          <w:b/>
        </w:rPr>
        <w:t xml:space="preserve">Gorges de </w:t>
      </w:r>
      <w:proofErr w:type="spellStart"/>
      <w:r w:rsidRPr="004B2E62">
        <w:rPr>
          <w:b/>
        </w:rPr>
        <w:t>Dakigaeri</w:t>
      </w:r>
      <w:proofErr w:type="spellEnd"/>
    </w:p>
    <w:p w14:paraId="386E1856" w14:textId="77777777" w:rsidR="007F0581" w:rsidRDefault="007F0581" w:rsidP="007F0581">
      <w:pPr>
        <w:jc w:val="both"/>
      </w:pPr>
    </w:p>
    <w:p w14:paraId="18A8AE5D" w14:textId="241A8F5E" w:rsidR="00B81BA1" w:rsidRDefault="00B81BA1" w:rsidP="007F0581">
      <w:pPr>
        <w:jc w:val="both"/>
      </w:pPr>
      <w:r>
        <w:t>17h55 : départ d’Akita (AXT)</w:t>
      </w:r>
      <w:r w:rsidR="002F61A8">
        <w:t xml:space="preserve"> (vol ANA)</w:t>
      </w:r>
    </w:p>
    <w:p w14:paraId="411119D5" w14:textId="456ECB5B" w:rsidR="00B81BA1" w:rsidRDefault="00B81BA1" w:rsidP="007F0581">
      <w:pPr>
        <w:jc w:val="both"/>
      </w:pPr>
      <w:r>
        <w:t xml:space="preserve">19h35 : arrivée à Osaka </w:t>
      </w:r>
      <w:proofErr w:type="spellStart"/>
      <w:r>
        <w:t>Itumi</w:t>
      </w:r>
      <w:proofErr w:type="spellEnd"/>
      <w:r>
        <w:t xml:space="preserve"> (ITM)</w:t>
      </w:r>
    </w:p>
    <w:p w14:paraId="554B50FD" w14:textId="0839B83D" w:rsidR="00B81BA1" w:rsidRDefault="00B81BA1" w:rsidP="007F0581">
      <w:pPr>
        <w:jc w:val="both"/>
      </w:pPr>
      <w:r>
        <w:t>Transfert vers Kyoto</w:t>
      </w:r>
    </w:p>
    <w:p w14:paraId="1A35F0B7" w14:textId="77777777" w:rsidR="00B81BA1" w:rsidRDefault="00B81BA1" w:rsidP="007F0581">
      <w:pPr>
        <w:jc w:val="both"/>
      </w:pPr>
    </w:p>
    <w:p w14:paraId="295DA4B3" w14:textId="508366D1" w:rsidR="00B81BA1" w:rsidRDefault="00B81BA1" w:rsidP="007F0581">
      <w:pPr>
        <w:jc w:val="both"/>
      </w:pPr>
      <w:r>
        <w:t>Nuit à Kyoto</w:t>
      </w:r>
    </w:p>
    <w:p w14:paraId="088424C6" w14:textId="77777777" w:rsidR="00B81BA1" w:rsidRDefault="00B81BA1" w:rsidP="007F0581">
      <w:pPr>
        <w:jc w:val="both"/>
      </w:pPr>
    </w:p>
    <w:p w14:paraId="4798F3A1" w14:textId="6AAFF3F4" w:rsidR="000D354C" w:rsidRDefault="000D354C" w:rsidP="000D354C">
      <w:pPr>
        <w:jc w:val="both"/>
        <w:outlineLvl w:val="0"/>
        <w:rPr>
          <w:b/>
          <w:color w:val="FF0000"/>
        </w:rPr>
      </w:pPr>
      <w:r w:rsidRPr="00EE7029">
        <w:rPr>
          <w:b/>
          <w:color w:val="FF0000"/>
        </w:rPr>
        <w:t xml:space="preserve">Visite </w:t>
      </w:r>
      <w:r>
        <w:rPr>
          <w:b/>
          <w:color w:val="FF0000"/>
        </w:rPr>
        <w:t>de Kyoto (3 nuits, 2 jours)</w:t>
      </w:r>
    </w:p>
    <w:p w14:paraId="51C735CA" w14:textId="1E8FC74E" w:rsidR="000D354C" w:rsidRPr="00A77675" w:rsidRDefault="000D354C" w:rsidP="000D354C">
      <w:pPr>
        <w:jc w:val="both"/>
        <w:outlineLvl w:val="0"/>
        <w:rPr>
          <w:b/>
          <w:color w:val="FF0000"/>
          <w:u w:val="single"/>
        </w:rPr>
      </w:pPr>
      <w:r w:rsidRPr="00A77675">
        <w:rPr>
          <w:b/>
          <w:color w:val="FF0000"/>
          <w:u w:val="single"/>
        </w:rPr>
        <w:t xml:space="preserve">Du </w:t>
      </w:r>
      <w:r>
        <w:rPr>
          <w:b/>
          <w:color w:val="FF0000"/>
          <w:u w:val="single"/>
        </w:rPr>
        <w:t xml:space="preserve">dimanche </w:t>
      </w:r>
      <w:r w:rsidRPr="00A77675">
        <w:rPr>
          <w:b/>
          <w:color w:val="FF0000"/>
          <w:u w:val="single"/>
        </w:rPr>
        <w:t>1</w:t>
      </w:r>
      <w:r>
        <w:rPr>
          <w:b/>
          <w:color w:val="FF0000"/>
          <w:u w:val="single"/>
        </w:rPr>
        <w:t xml:space="preserve">3 au lundi </w:t>
      </w:r>
      <w:r w:rsidRPr="00A77675">
        <w:rPr>
          <w:b/>
          <w:color w:val="FF0000"/>
          <w:u w:val="single"/>
        </w:rPr>
        <w:t>1</w:t>
      </w:r>
      <w:r>
        <w:rPr>
          <w:b/>
          <w:color w:val="FF0000"/>
          <w:u w:val="single"/>
        </w:rPr>
        <w:t>5 avril</w:t>
      </w:r>
    </w:p>
    <w:p w14:paraId="6B58C560" w14:textId="02AC260A" w:rsidR="000D354C" w:rsidRDefault="000D354C" w:rsidP="00620E4A">
      <w:pPr>
        <w:jc w:val="both"/>
      </w:pPr>
    </w:p>
    <w:p w14:paraId="6A1E21C5" w14:textId="480ECEF0" w:rsidR="00AE131D" w:rsidRPr="00AE131D" w:rsidRDefault="00E1428F" w:rsidP="00620E4A">
      <w:pPr>
        <w:jc w:val="both"/>
        <w:rPr>
          <w:b/>
        </w:rPr>
      </w:pPr>
      <w:r>
        <w:rPr>
          <w:rFonts w:eastAsia="Times New Roman"/>
          <w:noProof/>
        </w:rPr>
        <w:drawing>
          <wp:anchor distT="0" distB="0" distL="114300" distR="114300" simplePos="0" relativeHeight="251716608" behindDoc="0" locked="0" layoutInCell="1" allowOverlap="1" wp14:anchorId="40A7D68F" wp14:editId="12035BAD">
            <wp:simplePos x="0" y="0"/>
            <wp:positionH relativeFrom="column">
              <wp:posOffset>-2555</wp:posOffset>
            </wp:positionH>
            <wp:positionV relativeFrom="paragraph">
              <wp:posOffset>-1553</wp:posOffset>
            </wp:positionV>
            <wp:extent cx="1630800" cy="1141200"/>
            <wp:effectExtent l="0" t="0" r="0" b="1905"/>
            <wp:wrapSquare wrapText="bothSides"/>
            <wp:docPr id="23" name="Image 23" descr="ésultat de recherche d'images pour &quot;palais impérial kyo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sultat de recherche d'images pour &quot;palais impérial kyoto&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0800" cy="114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131D" w:rsidRPr="00AE131D">
        <w:rPr>
          <w:b/>
        </w:rPr>
        <w:t>Palais impérial</w:t>
      </w:r>
      <w:r w:rsidR="00393F36">
        <w:rPr>
          <w:b/>
        </w:rPr>
        <w:t xml:space="preserve"> </w:t>
      </w:r>
      <w:r w:rsidR="00393F36" w:rsidRPr="00393F36">
        <w:t xml:space="preserve">(Kyoto </w:t>
      </w:r>
      <w:proofErr w:type="spellStart"/>
      <w:r w:rsidR="00393F36" w:rsidRPr="00393F36">
        <w:t>Gosho</w:t>
      </w:r>
      <w:proofErr w:type="spellEnd"/>
      <w:r w:rsidR="00393F36" w:rsidRPr="00393F36">
        <w:t>)</w:t>
      </w:r>
    </w:p>
    <w:p w14:paraId="210273EF" w14:textId="1EC540D2" w:rsidR="00AE131D" w:rsidRPr="00CB72E5" w:rsidRDefault="003531FD" w:rsidP="00620E4A">
      <w:pPr>
        <w:jc w:val="both"/>
        <w:rPr>
          <w:sz w:val="20"/>
          <w:szCs w:val="20"/>
        </w:rPr>
      </w:pPr>
      <w:r w:rsidRPr="00CB72E5">
        <w:rPr>
          <w:sz w:val="20"/>
          <w:szCs w:val="20"/>
        </w:rPr>
        <w:t>I</w:t>
      </w:r>
      <w:r w:rsidR="00C01C69" w:rsidRPr="00CB72E5">
        <w:rPr>
          <w:sz w:val="20"/>
          <w:szCs w:val="20"/>
        </w:rPr>
        <w:t>l vit le jour à 2 km en 794</w:t>
      </w:r>
      <w:r w:rsidRPr="00CB72E5">
        <w:rPr>
          <w:sz w:val="20"/>
          <w:szCs w:val="20"/>
        </w:rPr>
        <w:t xml:space="preserve"> et de nombreux incendies incitèrent à le déplacer dans ce parc de 85 ha</w:t>
      </w:r>
      <w:r w:rsidR="00CB72E5" w:rsidRPr="00CB72E5">
        <w:rPr>
          <w:sz w:val="20"/>
          <w:szCs w:val="20"/>
        </w:rPr>
        <w:t xml:space="preserve"> en 1788, ce qui ne servit de rien, malheureusement. La version actuelle date de la fin du XIX</w:t>
      </w:r>
      <w:r w:rsidR="00CB72E5" w:rsidRPr="00CB72E5">
        <w:rPr>
          <w:sz w:val="20"/>
          <w:szCs w:val="20"/>
          <w:vertAlign w:val="superscript"/>
        </w:rPr>
        <w:t>e</w:t>
      </w:r>
      <w:r w:rsidR="00CB72E5" w:rsidRPr="00CB72E5">
        <w:rPr>
          <w:sz w:val="20"/>
          <w:szCs w:val="20"/>
        </w:rPr>
        <w:t xml:space="preserve"> s</w:t>
      </w:r>
      <w:r w:rsidR="00C9198D">
        <w:rPr>
          <w:sz w:val="20"/>
          <w:szCs w:val="20"/>
        </w:rPr>
        <w:t>. mais reconstituant la période Heian</w:t>
      </w:r>
      <w:r w:rsidR="00CB72E5" w:rsidRPr="00CB72E5">
        <w:rPr>
          <w:sz w:val="20"/>
          <w:szCs w:val="20"/>
        </w:rPr>
        <w:t>.</w:t>
      </w:r>
      <w:r w:rsidR="00C9198D">
        <w:rPr>
          <w:sz w:val="20"/>
          <w:szCs w:val="20"/>
        </w:rPr>
        <w:t xml:space="preserve"> Dans le pavillon central, la salle du couronnement des empereurs </w:t>
      </w:r>
      <w:proofErr w:type="spellStart"/>
      <w:r w:rsidR="00C9198D">
        <w:rPr>
          <w:sz w:val="20"/>
          <w:szCs w:val="20"/>
        </w:rPr>
        <w:t>Taisho</w:t>
      </w:r>
      <w:proofErr w:type="spellEnd"/>
      <w:r w:rsidR="00C9198D">
        <w:rPr>
          <w:sz w:val="20"/>
          <w:szCs w:val="20"/>
        </w:rPr>
        <w:t xml:space="preserve"> et son fils </w:t>
      </w:r>
      <w:proofErr w:type="spellStart"/>
      <w:r w:rsidR="00C9198D">
        <w:rPr>
          <w:sz w:val="20"/>
          <w:szCs w:val="20"/>
        </w:rPr>
        <w:t>Showa</w:t>
      </w:r>
      <w:proofErr w:type="spellEnd"/>
      <w:r w:rsidR="00C9198D">
        <w:rPr>
          <w:sz w:val="20"/>
          <w:szCs w:val="20"/>
        </w:rPr>
        <w:t xml:space="preserve"> (Hirohito)</w:t>
      </w:r>
      <w:r w:rsidR="00CA3AC4">
        <w:rPr>
          <w:sz w:val="20"/>
          <w:szCs w:val="20"/>
        </w:rPr>
        <w:t>.</w:t>
      </w:r>
    </w:p>
    <w:p w14:paraId="1E435F55" w14:textId="7CF8D63B" w:rsidR="00E1428F" w:rsidRDefault="00E1428F" w:rsidP="00620E4A">
      <w:pPr>
        <w:jc w:val="both"/>
        <w:rPr>
          <w:rFonts w:eastAsia="Times New Roman"/>
        </w:rPr>
      </w:pPr>
    </w:p>
    <w:p w14:paraId="734472D5" w14:textId="3450A5F0" w:rsidR="00CF5A89" w:rsidRPr="00CF5A89" w:rsidRDefault="00CF5A89" w:rsidP="00620E4A">
      <w:pPr>
        <w:jc w:val="both"/>
        <w:rPr>
          <w:rFonts w:eastAsia="Times New Roman"/>
          <w:b/>
        </w:rPr>
      </w:pPr>
      <w:r w:rsidRPr="00CF5A89">
        <w:rPr>
          <w:rFonts w:eastAsia="Times New Roman"/>
          <w:b/>
        </w:rPr>
        <w:lastRenderedPageBreak/>
        <w:t>Musée national de Kyoto</w:t>
      </w:r>
    </w:p>
    <w:p w14:paraId="14FAAD20" w14:textId="45620025" w:rsidR="00CF5A89" w:rsidRDefault="00CF5A89" w:rsidP="00620E4A">
      <w:pPr>
        <w:jc w:val="both"/>
        <w:rPr>
          <w:rFonts w:eastAsia="Times New Roman"/>
          <w:sz w:val="20"/>
          <w:szCs w:val="20"/>
        </w:rPr>
      </w:pPr>
      <w:r w:rsidRPr="00F33826">
        <w:rPr>
          <w:rFonts w:eastAsia="Times New Roman"/>
          <w:sz w:val="20"/>
          <w:szCs w:val="20"/>
        </w:rPr>
        <w:t>Avec celui de la nouvelle capitale Tokyo, c’est le plus réputé du Japon pour un parcours d’histoire et d’histoire de l’art japonais.</w:t>
      </w:r>
    </w:p>
    <w:p w14:paraId="0195E351" w14:textId="6EA5E5C0" w:rsidR="007F5569" w:rsidRPr="00F33826" w:rsidRDefault="00A044FA" w:rsidP="00620E4A">
      <w:pPr>
        <w:jc w:val="both"/>
        <w:rPr>
          <w:rFonts w:eastAsia="Times New Roman"/>
          <w:sz w:val="20"/>
          <w:szCs w:val="20"/>
        </w:rPr>
      </w:pPr>
      <w:r>
        <w:rPr>
          <w:rFonts w:eastAsia="Times New Roman"/>
          <w:noProof/>
        </w:rPr>
        <w:drawing>
          <wp:anchor distT="0" distB="0" distL="114300" distR="114300" simplePos="0" relativeHeight="251717632" behindDoc="0" locked="0" layoutInCell="1" allowOverlap="1" wp14:anchorId="67D3324B" wp14:editId="3B032BFA">
            <wp:simplePos x="0" y="0"/>
            <wp:positionH relativeFrom="column">
              <wp:posOffset>4867275</wp:posOffset>
            </wp:positionH>
            <wp:positionV relativeFrom="paragraph">
              <wp:posOffset>6350</wp:posOffset>
            </wp:positionV>
            <wp:extent cx="1382395" cy="1011555"/>
            <wp:effectExtent l="0" t="0" r="0" b="4445"/>
            <wp:wrapSquare wrapText="bothSides"/>
            <wp:docPr id="24" name="Image 24" descr="ésultat de recherche d'images pour &quot;Kiyomizu-d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ésultat de recherche d'images pour &quot;Kiyomizu-dera&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2395" cy="1011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E488B" w14:textId="32CFF2E4" w:rsidR="00CF5A89" w:rsidRDefault="00CF5A89" w:rsidP="00620E4A">
      <w:pPr>
        <w:jc w:val="both"/>
        <w:rPr>
          <w:rFonts w:eastAsia="Times New Roman"/>
        </w:rPr>
      </w:pPr>
    </w:p>
    <w:p w14:paraId="3ADDC433" w14:textId="4DF66110" w:rsidR="00AE131D" w:rsidRPr="00F33B57" w:rsidRDefault="009C528F" w:rsidP="00620E4A">
      <w:pPr>
        <w:jc w:val="both"/>
        <w:rPr>
          <w:b/>
        </w:rPr>
      </w:pPr>
      <w:r>
        <w:rPr>
          <w:b/>
        </w:rPr>
        <w:t xml:space="preserve">Temple </w:t>
      </w:r>
      <w:proofErr w:type="spellStart"/>
      <w:r>
        <w:rPr>
          <w:b/>
        </w:rPr>
        <w:t>Kiomizu-dera</w:t>
      </w:r>
      <w:proofErr w:type="spellEnd"/>
    </w:p>
    <w:p w14:paraId="6ED7C295" w14:textId="7372E019" w:rsidR="00F33B57" w:rsidRDefault="002F64FC" w:rsidP="00620E4A">
      <w:pPr>
        <w:jc w:val="both"/>
        <w:rPr>
          <w:sz w:val="20"/>
          <w:szCs w:val="20"/>
        </w:rPr>
      </w:pPr>
      <w:r>
        <w:rPr>
          <w:sz w:val="20"/>
          <w:szCs w:val="20"/>
        </w:rPr>
        <w:t>Réparti en sept pavillon</w:t>
      </w:r>
      <w:r w:rsidR="009149AE">
        <w:rPr>
          <w:sz w:val="20"/>
          <w:szCs w:val="20"/>
        </w:rPr>
        <w:t>s</w:t>
      </w:r>
      <w:r>
        <w:rPr>
          <w:sz w:val="20"/>
          <w:szCs w:val="20"/>
        </w:rPr>
        <w:t xml:space="preserve">, un beffroi et une pagode s’étageant à flanc de </w:t>
      </w:r>
      <w:r w:rsidR="000E79C2">
        <w:rPr>
          <w:sz w:val="20"/>
          <w:szCs w:val="20"/>
        </w:rPr>
        <w:t xml:space="preserve">la </w:t>
      </w:r>
      <w:r>
        <w:rPr>
          <w:sz w:val="20"/>
          <w:szCs w:val="20"/>
        </w:rPr>
        <w:t>montagne</w:t>
      </w:r>
      <w:r w:rsidR="000E79C2">
        <w:rPr>
          <w:sz w:val="20"/>
          <w:szCs w:val="20"/>
        </w:rPr>
        <w:t xml:space="preserve"> de l’Est</w:t>
      </w:r>
      <w:r w:rsidR="009149AE">
        <w:rPr>
          <w:sz w:val="20"/>
          <w:szCs w:val="20"/>
        </w:rPr>
        <w:t xml:space="preserve">, il fut fondé en 798 par le moine </w:t>
      </w:r>
      <w:proofErr w:type="spellStart"/>
      <w:r w:rsidR="009149AE">
        <w:rPr>
          <w:sz w:val="20"/>
          <w:szCs w:val="20"/>
        </w:rPr>
        <w:t>Enchin</w:t>
      </w:r>
      <w:proofErr w:type="spellEnd"/>
      <w:r w:rsidR="009149AE">
        <w:rPr>
          <w:sz w:val="20"/>
          <w:szCs w:val="20"/>
        </w:rPr>
        <w:t xml:space="preserve"> comme temple de l’</w:t>
      </w:r>
      <w:r w:rsidR="00054EFF">
        <w:rPr>
          <w:sz w:val="20"/>
          <w:szCs w:val="20"/>
        </w:rPr>
        <w:t>eau limpide sur une vaste terrasse en bois dominant la ville.</w:t>
      </w:r>
    </w:p>
    <w:p w14:paraId="5A0070C6" w14:textId="6C3D9291" w:rsidR="00B96824" w:rsidRDefault="00B96824" w:rsidP="00620E4A">
      <w:pPr>
        <w:jc w:val="both"/>
        <w:rPr>
          <w:rFonts w:eastAsia="Times New Roman"/>
        </w:rPr>
      </w:pPr>
    </w:p>
    <w:p w14:paraId="416D43E8" w14:textId="45353178" w:rsidR="007F600E" w:rsidRDefault="007F600E" w:rsidP="00620E4A">
      <w:pPr>
        <w:jc w:val="both"/>
        <w:rPr>
          <w:rFonts w:eastAsia="Times New Roman"/>
        </w:rPr>
      </w:pPr>
      <w:r>
        <w:rPr>
          <w:rFonts w:eastAsia="Times New Roman"/>
        </w:rPr>
        <w:t xml:space="preserve">Promenade dans le quartier de </w:t>
      </w:r>
      <w:proofErr w:type="spellStart"/>
      <w:r w:rsidRPr="00AB1ACF">
        <w:rPr>
          <w:rFonts w:eastAsia="Times New Roman"/>
          <w:b/>
        </w:rPr>
        <w:t>Gion</w:t>
      </w:r>
      <w:proofErr w:type="spellEnd"/>
      <w:r w:rsidR="00AB1ACF" w:rsidRPr="00AB1ACF">
        <w:rPr>
          <w:rFonts w:eastAsia="Times New Roman"/>
        </w:rPr>
        <w:t xml:space="preserve">, quartier des </w:t>
      </w:r>
      <w:proofErr w:type="spellStart"/>
      <w:r w:rsidR="00AB1ACF" w:rsidRPr="00AB1ACF">
        <w:rPr>
          <w:rFonts w:eastAsia="Times New Roman"/>
        </w:rPr>
        <w:t>geihas</w:t>
      </w:r>
      <w:proofErr w:type="spellEnd"/>
      <w:r w:rsidR="001D0A78">
        <w:rPr>
          <w:rFonts w:eastAsia="Times New Roman"/>
        </w:rPr>
        <w:t>,</w:t>
      </w:r>
      <w:r w:rsidR="00AB1ACF">
        <w:rPr>
          <w:rFonts w:eastAsia="Times New Roman"/>
        </w:rPr>
        <w:t xml:space="preserve"> chargées de divertir les repas d’affaire de leurs talents artistiques.</w:t>
      </w:r>
    </w:p>
    <w:p w14:paraId="17D2F725" w14:textId="24B7ADC0" w:rsidR="007F600E" w:rsidRDefault="00A044FA" w:rsidP="00620E4A">
      <w:pPr>
        <w:jc w:val="both"/>
        <w:rPr>
          <w:rFonts w:eastAsia="Times New Roman"/>
        </w:rPr>
      </w:pPr>
      <w:r>
        <w:rPr>
          <w:rFonts w:eastAsia="Times New Roman"/>
          <w:noProof/>
        </w:rPr>
        <w:drawing>
          <wp:anchor distT="0" distB="0" distL="114300" distR="114300" simplePos="0" relativeHeight="251718656" behindDoc="0" locked="0" layoutInCell="1" allowOverlap="1" wp14:anchorId="720E85DE" wp14:editId="07975ABB">
            <wp:simplePos x="0" y="0"/>
            <wp:positionH relativeFrom="column">
              <wp:posOffset>-393700</wp:posOffset>
            </wp:positionH>
            <wp:positionV relativeFrom="paragraph">
              <wp:posOffset>115570</wp:posOffset>
            </wp:positionV>
            <wp:extent cx="1372870" cy="916305"/>
            <wp:effectExtent l="0" t="0" r="0" b="0"/>
            <wp:wrapSquare wrapText="bothSides"/>
            <wp:docPr id="25" name="Image 25" descr="ésultat de recherche d'images pour &quot;Fushimi Inari Taish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ésultat de recherche d'images pour &quot;Fushimi Inari Taisha&qu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2870" cy="916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6E73B0" w14:textId="629AABDD" w:rsidR="00CF6DBE" w:rsidRPr="00847B12" w:rsidRDefault="00CF6DBE" w:rsidP="00620E4A">
      <w:pPr>
        <w:jc w:val="both"/>
        <w:rPr>
          <w:rFonts w:eastAsia="Times New Roman"/>
          <w:b/>
        </w:rPr>
      </w:pPr>
      <w:proofErr w:type="spellStart"/>
      <w:r w:rsidRPr="00847B12">
        <w:rPr>
          <w:rFonts w:eastAsia="Times New Roman"/>
          <w:b/>
        </w:rPr>
        <w:t>Fushimi</w:t>
      </w:r>
      <w:proofErr w:type="spellEnd"/>
      <w:r w:rsidRPr="00847B12">
        <w:rPr>
          <w:rFonts w:eastAsia="Times New Roman"/>
          <w:b/>
        </w:rPr>
        <w:t xml:space="preserve"> </w:t>
      </w:r>
      <w:proofErr w:type="spellStart"/>
      <w:r w:rsidRPr="00847B12">
        <w:rPr>
          <w:rFonts w:eastAsia="Times New Roman"/>
          <w:b/>
        </w:rPr>
        <w:t>Inara</w:t>
      </w:r>
      <w:proofErr w:type="spellEnd"/>
      <w:r w:rsidRPr="00847B12">
        <w:rPr>
          <w:rFonts w:eastAsia="Times New Roman"/>
          <w:b/>
        </w:rPr>
        <w:t xml:space="preserve"> </w:t>
      </w:r>
      <w:proofErr w:type="spellStart"/>
      <w:r w:rsidRPr="00847B12">
        <w:rPr>
          <w:rFonts w:eastAsia="Times New Roman"/>
          <w:b/>
        </w:rPr>
        <w:t>Taisha</w:t>
      </w:r>
      <w:proofErr w:type="spellEnd"/>
    </w:p>
    <w:p w14:paraId="4C3CBA37" w14:textId="3441D70C" w:rsidR="00CF6DBE" w:rsidRPr="003C6E13" w:rsidRDefault="00CF6DBE" w:rsidP="00620E4A">
      <w:pPr>
        <w:jc w:val="both"/>
        <w:rPr>
          <w:rFonts w:eastAsia="Times New Roman"/>
          <w:sz w:val="20"/>
          <w:szCs w:val="20"/>
        </w:rPr>
      </w:pPr>
      <w:r w:rsidRPr="003C6E13">
        <w:rPr>
          <w:rFonts w:eastAsia="Times New Roman"/>
          <w:sz w:val="20"/>
          <w:szCs w:val="20"/>
        </w:rPr>
        <w:t>Sanctuaire shinto célèbre pour ses portes cramoisies</w:t>
      </w:r>
      <w:r w:rsidR="00125217" w:rsidRPr="003C6E13">
        <w:rPr>
          <w:rFonts w:eastAsia="Times New Roman"/>
          <w:sz w:val="20"/>
          <w:szCs w:val="20"/>
        </w:rPr>
        <w:t xml:space="preserve"> (torii) au nombre d’environ 30.000, serpentant à flanc de colline, dédié à Inari, protectrice du riz</w:t>
      </w:r>
      <w:r w:rsidR="003C6E13" w:rsidRPr="003C6E13">
        <w:rPr>
          <w:rFonts w:eastAsia="Times New Roman"/>
          <w:sz w:val="20"/>
          <w:szCs w:val="20"/>
        </w:rPr>
        <w:t>, et son animal est le renard qui détient les clés du grenier à riz.</w:t>
      </w:r>
    </w:p>
    <w:p w14:paraId="70ED1F72" w14:textId="77777777" w:rsidR="00B96824" w:rsidRDefault="00B96824" w:rsidP="00620E4A">
      <w:pPr>
        <w:jc w:val="both"/>
      </w:pPr>
    </w:p>
    <w:p w14:paraId="66C62746" w14:textId="6E3E497A" w:rsidR="007F5569" w:rsidRPr="007F5569" w:rsidRDefault="007F5569" w:rsidP="00620E4A">
      <w:pPr>
        <w:jc w:val="both"/>
        <w:rPr>
          <w:b/>
        </w:rPr>
      </w:pPr>
      <w:r w:rsidRPr="007F5569">
        <w:rPr>
          <w:b/>
        </w:rPr>
        <w:t xml:space="preserve">Villa impériale de </w:t>
      </w:r>
      <w:proofErr w:type="spellStart"/>
      <w:r w:rsidRPr="007F5569">
        <w:rPr>
          <w:b/>
        </w:rPr>
        <w:t>Shungaku</w:t>
      </w:r>
      <w:proofErr w:type="spellEnd"/>
      <w:r w:rsidRPr="007F5569">
        <w:rPr>
          <w:b/>
        </w:rPr>
        <w:t>-in</w:t>
      </w:r>
    </w:p>
    <w:p w14:paraId="762DDFFA" w14:textId="3064B8CF" w:rsidR="00786AA2" w:rsidRDefault="00512DBC" w:rsidP="00620E4A">
      <w:pPr>
        <w:jc w:val="both"/>
        <w:outlineLvl w:val="0"/>
      </w:pPr>
      <w:r>
        <w:t xml:space="preserve">Située au pied des montagnes </w:t>
      </w:r>
      <w:proofErr w:type="spellStart"/>
      <w:r>
        <w:t>Higashiyama</w:t>
      </w:r>
      <w:proofErr w:type="spellEnd"/>
      <w:r>
        <w:t>, elle servit de villégiature à l’empereur Go-</w:t>
      </w:r>
      <w:proofErr w:type="spellStart"/>
      <w:r>
        <w:t>Mizuno</w:t>
      </w:r>
      <w:proofErr w:type="spellEnd"/>
      <w:r>
        <w:t>-o (1596-1680), les villas s’étagent dans un beau parc de 28 ha (inférieure, intermédiaire et supérieure, la plus belle).</w:t>
      </w:r>
    </w:p>
    <w:p w14:paraId="0DDEBD07" w14:textId="77777777" w:rsidR="00512DBC" w:rsidRDefault="00512DBC" w:rsidP="00620E4A">
      <w:pPr>
        <w:jc w:val="both"/>
        <w:outlineLvl w:val="0"/>
      </w:pPr>
    </w:p>
    <w:p w14:paraId="408BA192" w14:textId="47C232A2" w:rsidR="00BE5C7F" w:rsidRDefault="00BE5C7F" w:rsidP="00620E4A">
      <w:pPr>
        <w:jc w:val="both"/>
        <w:outlineLvl w:val="0"/>
      </w:pPr>
      <w:r w:rsidRPr="00BE5C7F">
        <w:rPr>
          <w:b/>
        </w:rPr>
        <w:t>Jardin des mousses</w:t>
      </w:r>
      <w:r>
        <w:t xml:space="preserve"> (</w:t>
      </w:r>
      <w:proofErr w:type="spellStart"/>
      <w:r>
        <w:t>Saiho-ji</w:t>
      </w:r>
      <w:proofErr w:type="spellEnd"/>
      <w:r>
        <w:t>)</w:t>
      </w:r>
    </w:p>
    <w:p w14:paraId="644DC7ED" w14:textId="5DDA5DFD" w:rsidR="004268A8" w:rsidRDefault="00EB1B33" w:rsidP="00620E4A">
      <w:pPr>
        <w:jc w:val="both"/>
        <w:rPr>
          <w:rFonts w:eastAsia="Times New Roman"/>
          <w:sz w:val="20"/>
          <w:szCs w:val="20"/>
        </w:rPr>
      </w:pPr>
      <w:r w:rsidRPr="003C48B9">
        <w:rPr>
          <w:rFonts w:eastAsia="Times New Roman"/>
          <w:sz w:val="20"/>
          <w:szCs w:val="20"/>
        </w:rPr>
        <w:t xml:space="preserve">Dessiné en 1339 par le moine </w:t>
      </w:r>
      <w:proofErr w:type="spellStart"/>
      <w:r w:rsidRPr="003C48B9">
        <w:rPr>
          <w:rFonts w:eastAsia="Times New Roman"/>
          <w:sz w:val="20"/>
          <w:szCs w:val="20"/>
        </w:rPr>
        <w:t>Muso</w:t>
      </w:r>
      <w:proofErr w:type="spellEnd"/>
      <w:r w:rsidRPr="003C48B9">
        <w:rPr>
          <w:rFonts w:eastAsia="Times New Roman"/>
          <w:sz w:val="20"/>
          <w:szCs w:val="20"/>
        </w:rPr>
        <w:t xml:space="preserve"> </w:t>
      </w:r>
      <w:proofErr w:type="spellStart"/>
      <w:r w:rsidRPr="003C48B9">
        <w:rPr>
          <w:rFonts w:eastAsia="Times New Roman"/>
          <w:sz w:val="20"/>
          <w:szCs w:val="20"/>
        </w:rPr>
        <w:t>Soseki</w:t>
      </w:r>
      <w:proofErr w:type="spellEnd"/>
      <w:r w:rsidRPr="003C48B9">
        <w:rPr>
          <w:rFonts w:eastAsia="Times New Roman"/>
          <w:sz w:val="20"/>
          <w:szCs w:val="20"/>
        </w:rPr>
        <w:t xml:space="preserve"> (1275-1351)</w:t>
      </w:r>
      <w:r w:rsidR="0014682E" w:rsidRPr="003C48B9">
        <w:rPr>
          <w:rFonts w:eastAsia="Times New Roman"/>
          <w:sz w:val="20"/>
          <w:szCs w:val="20"/>
        </w:rPr>
        <w:t>,</w:t>
      </w:r>
      <w:r w:rsidR="00030A2D" w:rsidRPr="003C48B9">
        <w:rPr>
          <w:rFonts w:eastAsia="Times New Roman"/>
          <w:sz w:val="20"/>
          <w:szCs w:val="20"/>
        </w:rPr>
        <w:t xml:space="preserve"> pour le temple de </w:t>
      </w:r>
      <w:proofErr w:type="spellStart"/>
      <w:r w:rsidR="00030A2D" w:rsidRPr="003C48B9">
        <w:rPr>
          <w:rFonts w:eastAsia="Times New Roman"/>
          <w:sz w:val="20"/>
          <w:szCs w:val="20"/>
        </w:rPr>
        <w:t>Koke-deva</w:t>
      </w:r>
      <w:proofErr w:type="spellEnd"/>
      <w:r w:rsidR="00030A2D" w:rsidRPr="003C48B9">
        <w:rPr>
          <w:rFonts w:eastAsia="Times New Roman"/>
          <w:sz w:val="20"/>
          <w:szCs w:val="20"/>
        </w:rPr>
        <w:t>, c’est le premier jardin zen, étagé en haut et bas.</w:t>
      </w:r>
      <w:r w:rsidR="00890A05" w:rsidRPr="003C48B9">
        <w:rPr>
          <w:rFonts w:eastAsia="Times New Roman"/>
          <w:sz w:val="20"/>
          <w:szCs w:val="20"/>
        </w:rPr>
        <w:t xml:space="preserve"> La variété des 120 mousses n’étaient pas </w:t>
      </w:r>
      <w:proofErr w:type="gramStart"/>
      <w:r w:rsidR="00890A05" w:rsidRPr="003C48B9">
        <w:rPr>
          <w:rFonts w:eastAsia="Times New Roman"/>
          <w:sz w:val="20"/>
          <w:szCs w:val="20"/>
        </w:rPr>
        <w:t>voulue</w:t>
      </w:r>
      <w:proofErr w:type="gramEnd"/>
      <w:r w:rsidR="00890A05" w:rsidRPr="003C48B9">
        <w:rPr>
          <w:rFonts w:eastAsia="Times New Roman"/>
          <w:sz w:val="20"/>
          <w:szCs w:val="20"/>
        </w:rPr>
        <w:t xml:space="preserve"> mais </w:t>
      </w:r>
      <w:r w:rsidR="00763A6E" w:rsidRPr="003C48B9">
        <w:rPr>
          <w:rFonts w:eastAsia="Times New Roman"/>
          <w:sz w:val="20"/>
          <w:szCs w:val="20"/>
        </w:rPr>
        <w:t xml:space="preserve">survint </w:t>
      </w:r>
      <w:r w:rsidR="00890A05" w:rsidRPr="003C48B9">
        <w:rPr>
          <w:rFonts w:eastAsia="Times New Roman"/>
          <w:sz w:val="20"/>
          <w:szCs w:val="20"/>
        </w:rPr>
        <w:t>juste</w:t>
      </w:r>
      <w:r w:rsidR="00763A6E" w:rsidRPr="003C48B9">
        <w:rPr>
          <w:rFonts w:eastAsia="Times New Roman"/>
          <w:sz w:val="20"/>
          <w:szCs w:val="20"/>
        </w:rPr>
        <w:t xml:space="preserve"> à l’ère Meiji quand il fut abandonné.</w:t>
      </w:r>
    </w:p>
    <w:p w14:paraId="1EBF1899" w14:textId="6CE76D4A" w:rsidR="003C48B9" w:rsidRPr="00865B50" w:rsidRDefault="003C48B9" w:rsidP="00620E4A">
      <w:pPr>
        <w:jc w:val="both"/>
        <w:rPr>
          <w:rFonts w:eastAsia="Times New Roman"/>
          <w:color w:val="FF0000"/>
          <w:sz w:val="20"/>
          <w:szCs w:val="20"/>
        </w:rPr>
      </w:pPr>
      <w:r w:rsidRPr="00865B50">
        <w:rPr>
          <w:rFonts w:eastAsia="Times New Roman"/>
          <w:color w:val="FF0000"/>
          <w:sz w:val="20"/>
          <w:szCs w:val="20"/>
        </w:rPr>
        <w:t xml:space="preserve">Attention : il est difficile d’obtenir l’entrée pour les groupes. Cette visite est susceptible d’être </w:t>
      </w:r>
      <w:r w:rsidR="003B57F8" w:rsidRPr="00865B50">
        <w:rPr>
          <w:rFonts w:eastAsia="Times New Roman"/>
          <w:color w:val="FF0000"/>
          <w:sz w:val="20"/>
          <w:szCs w:val="20"/>
        </w:rPr>
        <w:t>remplacée par une autre.</w:t>
      </w:r>
    </w:p>
    <w:p w14:paraId="508A8F7D" w14:textId="05589976" w:rsidR="004268A8" w:rsidRDefault="000044F6" w:rsidP="007D1A0C">
      <w:pPr>
        <w:jc w:val="both"/>
        <w:outlineLvl w:val="0"/>
      </w:pPr>
      <w:r>
        <w:rPr>
          <w:rFonts w:eastAsia="Times New Roman"/>
          <w:noProof/>
        </w:rPr>
        <w:drawing>
          <wp:anchor distT="0" distB="0" distL="114300" distR="114300" simplePos="0" relativeHeight="251719680" behindDoc="0" locked="0" layoutInCell="1" allowOverlap="1" wp14:anchorId="30CE73B8" wp14:editId="78B3F320">
            <wp:simplePos x="0" y="0"/>
            <wp:positionH relativeFrom="column">
              <wp:posOffset>4406900</wp:posOffset>
            </wp:positionH>
            <wp:positionV relativeFrom="paragraph">
              <wp:posOffset>27940</wp:posOffset>
            </wp:positionV>
            <wp:extent cx="1256030" cy="944245"/>
            <wp:effectExtent l="0" t="0" r="0" b="0"/>
            <wp:wrapSquare wrapText="bothSides"/>
            <wp:docPr id="18" name="Image 18" descr="a forêt de Bambou d’Arashiyama au Jap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orêt de Bambou d’Arashiyama au Japo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6030" cy="944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A90975" w14:textId="6194AB21" w:rsidR="00133C0F" w:rsidRDefault="00133C0F" w:rsidP="007D1A0C">
      <w:pPr>
        <w:jc w:val="both"/>
        <w:outlineLvl w:val="0"/>
      </w:pPr>
      <w:r>
        <w:t xml:space="preserve">Promenade de détente dans la </w:t>
      </w:r>
      <w:r w:rsidRPr="00133C0F">
        <w:rPr>
          <w:b/>
        </w:rPr>
        <w:t>forêt de bambous d’Arashiyama</w:t>
      </w:r>
      <w:r>
        <w:t>.</w:t>
      </w:r>
    </w:p>
    <w:p w14:paraId="6FAD84DC" w14:textId="35068AEA" w:rsidR="000044F6" w:rsidRDefault="000044F6" w:rsidP="000044F6">
      <w:pPr>
        <w:rPr>
          <w:rFonts w:eastAsia="Times New Roman"/>
        </w:rPr>
      </w:pPr>
    </w:p>
    <w:p w14:paraId="3D54D76F" w14:textId="2CA0ED0A" w:rsidR="004F35E0" w:rsidRPr="0043390F" w:rsidRDefault="004F35E0" w:rsidP="004F35E0">
      <w:pPr>
        <w:jc w:val="both"/>
        <w:rPr>
          <w:b/>
          <w:u w:val="single"/>
        </w:rPr>
      </w:pPr>
      <w:bookmarkStart w:id="0" w:name="_GoBack"/>
      <w:bookmarkEnd w:id="0"/>
      <w:r w:rsidRPr="0043390F">
        <w:rPr>
          <w:b/>
          <w:u w:val="single"/>
        </w:rPr>
        <w:t>M</w:t>
      </w:r>
      <w:r w:rsidR="00283EC2">
        <w:rPr>
          <w:b/>
          <w:u w:val="single"/>
        </w:rPr>
        <w:t>a</w:t>
      </w:r>
      <w:r w:rsidRPr="0043390F">
        <w:rPr>
          <w:b/>
          <w:u w:val="single"/>
        </w:rPr>
        <w:t>rdi 1</w:t>
      </w:r>
      <w:r w:rsidR="00283EC2">
        <w:rPr>
          <w:b/>
          <w:u w:val="single"/>
        </w:rPr>
        <w:t>6</w:t>
      </w:r>
      <w:r w:rsidRPr="0043390F">
        <w:rPr>
          <w:b/>
          <w:u w:val="single"/>
        </w:rPr>
        <w:t xml:space="preserve"> avril 2019</w:t>
      </w:r>
    </w:p>
    <w:p w14:paraId="7AD99609" w14:textId="77777777" w:rsidR="004F35E0" w:rsidRDefault="004F35E0" w:rsidP="004F35E0">
      <w:pPr>
        <w:jc w:val="both"/>
      </w:pPr>
    </w:p>
    <w:p w14:paraId="085DD9E0" w14:textId="1D1A0875" w:rsidR="004F35E0" w:rsidRPr="0043390F" w:rsidRDefault="005F705A" w:rsidP="004F35E0">
      <w:pPr>
        <w:jc w:val="both"/>
      </w:pPr>
      <w:r>
        <w:t>9</w:t>
      </w:r>
      <w:r w:rsidR="004F35E0" w:rsidRPr="0043390F">
        <w:t>h</w:t>
      </w:r>
      <w:r>
        <w:t>30</w:t>
      </w:r>
      <w:r w:rsidR="004F35E0" w:rsidRPr="0043390F">
        <w:t> : départ d</w:t>
      </w:r>
      <w:r>
        <w:t xml:space="preserve">’Osaka </w:t>
      </w:r>
      <w:proofErr w:type="spellStart"/>
      <w:r>
        <w:t>Kansaï</w:t>
      </w:r>
      <w:proofErr w:type="spellEnd"/>
      <w:r>
        <w:t xml:space="preserve"> KIX </w:t>
      </w:r>
      <w:r w:rsidR="004F35E0" w:rsidRPr="0043390F">
        <w:t xml:space="preserve">(vol </w:t>
      </w:r>
      <w:r>
        <w:t>KE</w:t>
      </w:r>
      <w:r w:rsidR="004F35E0" w:rsidRPr="0043390F">
        <w:t xml:space="preserve"> </w:t>
      </w:r>
      <w:r w:rsidR="00911E9D">
        <w:t>722</w:t>
      </w:r>
      <w:r w:rsidR="004F35E0" w:rsidRPr="0043390F">
        <w:t xml:space="preserve"> – 1h5</w:t>
      </w:r>
      <w:r w:rsidR="007A0B9B">
        <w:t>0</w:t>
      </w:r>
      <w:r w:rsidR="004F35E0" w:rsidRPr="0043390F">
        <w:t xml:space="preserve"> min).</w:t>
      </w:r>
    </w:p>
    <w:p w14:paraId="137C0A92" w14:textId="4EAAC785" w:rsidR="004F35E0" w:rsidRPr="0043390F" w:rsidRDefault="004F35E0" w:rsidP="004F35E0">
      <w:pPr>
        <w:jc w:val="both"/>
      </w:pPr>
      <w:r w:rsidRPr="0043390F">
        <w:t>1</w:t>
      </w:r>
      <w:r w:rsidR="00246D71">
        <w:t>1</w:t>
      </w:r>
      <w:r w:rsidRPr="0043390F">
        <w:t>h</w:t>
      </w:r>
      <w:r w:rsidR="00246D71">
        <w:t>2</w:t>
      </w:r>
      <w:r w:rsidRPr="0043390F">
        <w:t xml:space="preserve">0 : arrivée à </w:t>
      </w:r>
      <w:r w:rsidR="00246D71">
        <w:t xml:space="preserve">Séoul ICN </w:t>
      </w:r>
      <w:r w:rsidRPr="0043390F">
        <w:t>(escale d</w:t>
      </w:r>
      <w:r>
        <w:t>’</w:t>
      </w:r>
      <w:r w:rsidRPr="0043390F">
        <w:t>1h</w:t>
      </w:r>
      <w:r w:rsidR="00246D71">
        <w:t>4</w:t>
      </w:r>
      <w:r w:rsidRPr="0043390F">
        <w:t>5 min).</w:t>
      </w:r>
    </w:p>
    <w:p w14:paraId="18AE2C41" w14:textId="32FFF891" w:rsidR="004F35E0" w:rsidRPr="0043390F" w:rsidRDefault="004F35E0" w:rsidP="004F35E0">
      <w:pPr>
        <w:jc w:val="both"/>
      </w:pPr>
      <w:r w:rsidRPr="0043390F">
        <w:t>1</w:t>
      </w:r>
      <w:r w:rsidR="00246D71">
        <w:t>3</w:t>
      </w:r>
      <w:r w:rsidRPr="0043390F">
        <w:t>h</w:t>
      </w:r>
      <w:r w:rsidR="00246D71">
        <w:t>05</w:t>
      </w:r>
      <w:r w:rsidRPr="0043390F">
        <w:t xml:space="preserve"> : départ de </w:t>
      </w:r>
      <w:r w:rsidR="00246D71">
        <w:t>Séoul</w:t>
      </w:r>
      <w:r w:rsidRPr="0043390F">
        <w:t xml:space="preserve"> (</w:t>
      </w:r>
      <w:r w:rsidR="00E17914">
        <w:t xml:space="preserve">vol KE 909 </w:t>
      </w:r>
      <w:r w:rsidR="00CC0B83">
        <w:t>1</w:t>
      </w:r>
      <w:r w:rsidR="00AB304D">
        <w:t>2</w:t>
      </w:r>
      <w:r w:rsidRPr="0043390F">
        <w:t>h</w:t>
      </w:r>
      <w:r w:rsidR="00AB304D">
        <w:t>25</w:t>
      </w:r>
      <w:r w:rsidRPr="0043390F">
        <w:t xml:space="preserve"> min).</w:t>
      </w:r>
    </w:p>
    <w:p w14:paraId="6CE46957" w14:textId="2A55871B" w:rsidR="004F35E0" w:rsidRPr="0043390F" w:rsidRDefault="00246D71" w:rsidP="004F35E0">
      <w:pPr>
        <w:jc w:val="both"/>
      </w:pPr>
      <w:r>
        <w:t>18</w:t>
      </w:r>
      <w:r w:rsidR="004F35E0" w:rsidRPr="0043390F">
        <w:t>h</w:t>
      </w:r>
      <w:r>
        <w:t>30</w:t>
      </w:r>
      <w:r w:rsidR="004F35E0" w:rsidRPr="0043390F">
        <w:t> : arrivée à Paris CDG 2</w:t>
      </w:r>
      <w:r>
        <w:t>E</w:t>
      </w:r>
      <w:r w:rsidR="004F35E0" w:rsidRPr="0043390F">
        <w:t>.</w:t>
      </w:r>
    </w:p>
    <w:p w14:paraId="08D06239" w14:textId="77777777" w:rsidR="004F35E0" w:rsidRPr="0043390F" w:rsidRDefault="004F35E0" w:rsidP="007D1A0C">
      <w:pPr>
        <w:jc w:val="both"/>
      </w:pPr>
    </w:p>
    <w:p w14:paraId="0B2E98CC" w14:textId="77777777" w:rsidR="005221E5" w:rsidRPr="0043390F" w:rsidRDefault="005221E5" w:rsidP="007D1A0C">
      <w:pPr>
        <w:jc w:val="both"/>
      </w:pPr>
    </w:p>
    <w:p w14:paraId="407A8937" w14:textId="77777777" w:rsidR="00020146" w:rsidRPr="0043390F" w:rsidRDefault="00020146" w:rsidP="007D1A0C">
      <w:pPr>
        <w:jc w:val="both"/>
      </w:pPr>
    </w:p>
    <w:p w14:paraId="471760F8" w14:textId="77777777" w:rsidR="00020146" w:rsidRPr="0043390F" w:rsidRDefault="00020146" w:rsidP="007D1A0C">
      <w:pPr>
        <w:jc w:val="both"/>
      </w:pPr>
    </w:p>
    <w:p w14:paraId="7F908DA1" w14:textId="77777777" w:rsidR="00EC74EE" w:rsidRPr="0043390F" w:rsidRDefault="00EC74EE" w:rsidP="007D1A0C">
      <w:pPr>
        <w:jc w:val="both"/>
      </w:pPr>
    </w:p>
    <w:sectPr w:rsidR="00EC74EE" w:rsidRPr="0043390F" w:rsidSect="0055247C">
      <w:footerReference w:type="even" r:id="rId32"/>
      <w:footerReference w:type="default" r:id="rId33"/>
      <w:pgSz w:w="11900" w:h="16840"/>
      <w:pgMar w:top="1418" w:right="1418" w:bottom="1418" w:left="1418" w:header="709" w:footer="85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7030DB" w14:textId="77777777" w:rsidR="00A93F50" w:rsidRDefault="00A93F50" w:rsidP="0070037D">
      <w:r>
        <w:separator/>
      </w:r>
    </w:p>
  </w:endnote>
  <w:endnote w:type="continuationSeparator" w:id="0">
    <w:p w14:paraId="44020E0D" w14:textId="77777777" w:rsidR="00A93F50" w:rsidRDefault="00A93F50" w:rsidP="00700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929F3" w14:textId="77777777" w:rsidR="0070037D" w:rsidRDefault="0070037D" w:rsidP="000D1F90">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78C5C2D" w14:textId="77777777" w:rsidR="0070037D" w:rsidRDefault="0070037D">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4209F" w14:textId="77777777" w:rsidR="0070037D" w:rsidRDefault="0070037D" w:rsidP="000D1F90">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870B8B">
      <w:rPr>
        <w:rStyle w:val="Numrodepage"/>
        <w:noProof/>
      </w:rPr>
      <w:t>8</w:t>
    </w:r>
    <w:r>
      <w:rPr>
        <w:rStyle w:val="Numrodepage"/>
      </w:rPr>
      <w:fldChar w:fldCharType="end"/>
    </w:r>
  </w:p>
  <w:p w14:paraId="77A39F53" w14:textId="77777777" w:rsidR="0070037D" w:rsidRDefault="0070037D">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4379F8" w14:textId="77777777" w:rsidR="00A93F50" w:rsidRDefault="00A93F50" w:rsidP="0070037D">
      <w:r>
        <w:separator/>
      </w:r>
    </w:p>
  </w:footnote>
  <w:footnote w:type="continuationSeparator" w:id="0">
    <w:p w14:paraId="4EB8CD10" w14:textId="77777777" w:rsidR="00A93F50" w:rsidRDefault="00A93F50" w:rsidP="0070037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F45342"/>
    <w:multiLevelType w:val="hybridMultilevel"/>
    <w:tmpl w:val="B2AC2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148085D"/>
    <w:multiLevelType w:val="multilevel"/>
    <w:tmpl w:val="15A6C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052CA9"/>
    <w:multiLevelType w:val="multilevel"/>
    <w:tmpl w:val="12E8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7424CA"/>
    <w:multiLevelType w:val="multilevel"/>
    <w:tmpl w:val="2510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577BFA"/>
    <w:multiLevelType w:val="multilevel"/>
    <w:tmpl w:val="1122B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F9D0D04"/>
    <w:multiLevelType w:val="multilevel"/>
    <w:tmpl w:val="0FE8B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4"/>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4EE"/>
    <w:rsid w:val="00000AEF"/>
    <w:rsid w:val="00000D0B"/>
    <w:rsid w:val="000021E3"/>
    <w:rsid w:val="0000274C"/>
    <w:rsid w:val="00002D3F"/>
    <w:rsid w:val="000044F6"/>
    <w:rsid w:val="00010AB1"/>
    <w:rsid w:val="00020146"/>
    <w:rsid w:val="000206D9"/>
    <w:rsid w:val="00020822"/>
    <w:rsid w:val="0002104B"/>
    <w:rsid w:val="00021CCA"/>
    <w:rsid w:val="00022188"/>
    <w:rsid w:val="00023507"/>
    <w:rsid w:val="0002449A"/>
    <w:rsid w:val="00030A2D"/>
    <w:rsid w:val="00030AF5"/>
    <w:rsid w:val="00030C68"/>
    <w:rsid w:val="00032E0A"/>
    <w:rsid w:val="000434B2"/>
    <w:rsid w:val="00043E75"/>
    <w:rsid w:val="0004600D"/>
    <w:rsid w:val="00050F24"/>
    <w:rsid w:val="0005218E"/>
    <w:rsid w:val="00052784"/>
    <w:rsid w:val="00052887"/>
    <w:rsid w:val="00052B8F"/>
    <w:rsid w:val="000538CC"/>
    <w:rsid w:val="00054C6A"/>
    <w:rsid w:val="00054EFF"/>
    <w:rsid w:val="000575E8"/>
    <w:rsid w:val="00057631"/>
    <w:rsid w:val="00063CFE"/>
    <w:rsid w:val="00067CD4"/>
    <w:rsid w:val="00076C3D"/>
    <w:rsid w:val="0008161E"/>
    <w:rsid w:val="000819ED"/>
    <w:rsid w:val="00087BFC"/>
    <w:rsid w:val="00091D24"/>
    <w:rsid w:val="00094B7D"/>
    <w:rsid w:val="000955A8"/>
    <w:rsid w:val="000A0740"/>
    <w:rsid w:val="000A2A5C"/>
    <w:rsid w:val="000A3D7B"/>
    <w:rsid w:val="000A619A"/>
    <w:rsid w:val="000B7340"/>
    <w:rsid w:val="000B738E"/>
    <w:rsid w:val="000C0004"/>
    <w:rsid w:val="000C02A8"/>
    <w:rsid w:val="000C2211"/>
    <w:rsid w:val="000C2AA1"/>
    <w:rsid w:val="000C4FE4"/>
    <w:rsid w:val="000C60AA"/>
    <w:rsid w:val="000D13A2"/>
    <w:rsid w:val="000D1860"/>
    <w:rsid w:val="000D354C"/>
    <w:rsid w:val="000D49F9"/>
    <w:rsid w:val="000D59F2"/>
    <w:rsid w:val="000D66AD"/>
    <w:rsid w:val="000E7043"/>
    <w:rsid w:val="000E79C2"/>
    <w:rsid w:val="000F10ED"/>
    <w:rsid w:val="000F24B8"/>
    <w:rsid w:val="000F5140"/>
    <w:rsid w:val="000F6296"/>
    <w:rsid w:val="000F744D"/>
    <w:rsid w:val="00100CC0"/>
    <w:rsid w:val="00115685"/>
    <w:rsid w:val="00116C49"/>
    <w:rsid w:val="00117F6B"/>
    <w:rsid w:val="001218A3"/>
    <w:rsid w:val="00123197"/>
    <w:rsid w:val="00125217"/>
    <w:rsid w:val="001267DE"/>
    <w:rsid w:val="00133C0F"/>
    <w:rsid w:val="00133E9E"/>
    <w:rsid w:val="00135DD3"/>
    <w:rsid w:val="00136DCF"/>
    <w:rsid w:val="00137857"/>
    <w:rsid w:val="00141196"/>
    <w:rsid w:val="0014682E"/>
    <w:rsid w:val="00146DA6"/>
    <w:rsid w:val="001503A9"/>
    <w:rsid w:val="0015359C"/>
    <w:rsid w:val="0015427E"/>
    <w:rsid w:val="001547B5"/>
    <w:rsid w:val="001610C4"/>
    <w:rsid w:val="0016184D"/>
    <w:rsid w:val="0016267A"/>
    <w:rsid w:val="001627BA"/>
    <w:rsid w:val="00163DF0"/>
    <w:rsid w:val="00165B87"/>
    <w:rsid w:val="0016717A"/>
    <w:rsid w:val="00171259"/>
    <w:rsid w:val="00171FF4"/>
    <w:rsid w:val="0017207B"/>
    <w:rsid w:val="0017252D"/>
    <w:rsid w:val="001743D4"/>
    <w:rsid w:val="00174678"/>
    <w:rsid w:val="00174C02"/>
    <w:rsid w:val="001757FB"/>
    <w:rsid w:val="00182E0B"/>
    <w:rsid w:val="0019052B"/>
    <w:rsid w:val="0019132F"/>
    <w:rsid w:val="0019441C"/>
    <w:rsid w:val="001A38BA"/>
    <w:rsid w:val="001A40B6"/>
    <w:rsid w:val="001A4CDA"/>
    <w:rsid w:val="001B6FD6"/>
    <w:rsid w:val="001C205C"/>
    <w:rsid w:val="001C2D24"/>
    <w:rsid w:val="001C6E63"/>
    <w:rsid w:val="001D0A78"/>
    <w:rsid w:val="001D1BC4"/>
    <w:rsid w:val="001D4DC6"/>
    <w:rsid w:val="001E1954"/>
    <w:rsid w:val="001E54A2"/>
    <w:rsid w:val="001F001E"/>
    <w:rsid w:val="001F249E"/>
    <w:rsid w:val="001F7E61"/>
    <w:rsid w:val="002049A0"/>
    <w:rsid w:val="00204F76"/>
    <w:rsid w:val="002123C6"/>
    <w:rsid w:val="002152BC"/>
    <w:rsid w:val="00216C76"/>
    <w:rsid w:val="00216F98"/>
    <w:rsid w:val="002211B7"/>
    <w:rsid w:val="00221E10"/>
    <w:rsid w:val="0022279C"/>
    <w:rsid w:val="00225F99"/>
    <w:rsid w:val="0023101C"/>
    <w:rsid w:val="00235AD2"/>
    <w:rsid w:val="00237422"/>
    <w:rsid w:val="00240E48"/>
    <w:rsid w:val="0024495D"/>
    <w:rsid w:val="00245478"/>
    <w:rsid w:val="00246D71"/>
    <w:rsid w:val="002471B3"/>
    <w:rsid w:val="00252762"/>
    <w:rsid w:val="00253FFD"/>
    <w:rsid w:val="00256F19"/>
    <w:rsid w:val="00257928"/>
    <w:rsid w:val="002610CB"/>
    <w:rsid w:val="00261946"/>
    <w:rsid w:val="00261AF8"/>
    <w:rsid w:val="00261D77"/>
    <w:rsid w:val="0026243A"/>
    <w:rsid w:val="0026483B"/>
    <w:rsid w:val="002665B1"/>
    <w:rsid w:val="002706BB"/>
    <w:rsid w:val="00271F54"/>
    <w:rsid w:val="00272F37"/>
    <w:rsid w:val="00274CBC"/>
    <w:rsid w:val="0027678A"/>
    <w:rsid w:val="0027734C"/>
    <w:rsid w:val="00277ABC"/>
    <w:rsid w:val="00277C43"/>
    <w:rsid w:val="00280A0D"/>
    <w:rsid w:val="00280BCE"/>
    <w:rsid w:val="00283EC2"/>
    <w:rsid w:val="0028479F"/>
    <w:rsid w:val="00284EEE"/>
    <w:rsid w:val="00287B0C"/>
    <w:rsid w:val="00290506"/>
    <w:rsid w:val="002923F9"/>
    <w:rsid w:val="00297042"/>
    <w:rsid w:val="002A0DA6"/>
    <w:rsid w:val="002A0EA2"/>
    <w:rsid w:val="002A294F"/>
    <w:rsid w:val="002A63D5"/>
    <w:rsid w:val="002B273E"/>
    <w:rsid w:val="002B3470"/>
    <w:rsid w:val="002B44B6"/>
    <w:rsid w:val="002B6848"/>
    <w:rsid w:val="002B6A54"/>
    <w:rsid w:val="002C0B8E"/>
    <w:rsid w:val="002C1304"/>
    <w:rsid w:val="002C1C97"/>
    <w:rsid w:val="002C61F2"/>
    <w:rsid w:val="002D0B23"/>
    <w:rsid w:val="002E29DF"/>
    <w:rsid w:val="002E2C34"/>
    <w:rsid w:val="002E38FD"/>
    <w:rsid w:val="002F05CF"/>
    <w:rsid w:val="002F61A8"/>
    <w:rsid w:val="002F64FC"/>
    <w:rsid w:val="003025F5"/>
    <w:rsid w:val="003110B3"/>
    <w:rsid w:val="003142CF"/>
    <w:rsid w:val="00314A1A"/>
    <w:rsid w:val="00314ACB"/>
    <w:rsid w:val="00315BBB"/>
    <w:rsid w:val="00315F4D"/>
    <w:rsid w:val="003165E9"/>
    <w:rsid w:val="003167C1"/>
    <w:rsid w:val="00316CB0"/>
    <w:rsid w:val="003219FE"/>
    <w:rsid w:val="00323E5F"/>
    <w:rsid w:val="003249AD"/>
    <w:rsid w:val="00326B7F"/>
    <w:rsid w:val="00330613"/>
    <w:rsid w:val="00331C47"/>
    <w:rsid w:val="00331FAF"/>
    <w:rsid w:val="00333DFD"/>
    <w:rsid w:val="003351BD"/>
    <w:rsid w:val="00335548"/>
    <w:rsid w:val="0034126C"/>
    <w:rsid w:val="00343120"/>
    <w:rsid w:val="003457AA"/>
    <w:rsid w:val="00345EF9"/>
    <w:rsid w:val="00346185"/>
    <w:rsid w:val="00351752"/>
    <w:rsid w:val="00352E1B"/>
    <w:rsid w:val="003531FD"/>
    <w:rsid w:val="00355F8D"/>
    <w:rsid w:val="00360A68"/>
    <w:rsid w:val="00362E47"/>
    <w:rsid w:val="003636C4"/>
    <w:rsid w:val="00370946"/>
    <w:rsid w:val="00372FC1"/>
    <w:rsid w:val="0038282E"/>
    <w:rsid w:val="00382B71"/>
    <w:rsid w:val="00384AAF"/>
    <w:rsid w:val="00385F8F"/>
    <w:rsid w:val="003863AC"/>
    <w:rsid w:val="00392120"/>
    <w:rsid w:val="00393F36"/>
    <w:rsid w:val="00395F91"/>
    <w:rsid w:val="00397DAE"/>
    <w:rsid w:val="003A0649"/>
    <w:rsid w:val="003A430A"/>
    <w:rsid w:val="003B05DF"/>
    <w:rsid w:val="003B4FCC"/>
    <w:rsid w:val="003B57F8"/>
    <w:rsid w:val="003C381B"/>
    <w:rsid w:val="003C48B9"/>
    <w:rsid w:val="003C6E13"/>
    <w:rsid w:val="003D177C"/>
    <w:rsid w:val="003D224F"/>
    <w:rsid w:val="003D74C9"/>
    <w:rsid w:val="003E4AB3"/>
    <w:rsid w:val="003E56E2"/>
    <w:rsid w:val="003E7AD1"/>
    <w:rsid w:val="003F653E"/>
    <w:rsid w:val="0040708E"/>
    <w:rsid w:val="0041058E"/>
    <w:rsid w:val="004105D7"/>
    <w:rsid w:val="0041168B"/>
    <w:rsid w:val="00421D45"/>
    <w:rsid w:val="00422B87"/>
    <w:rsid w:val="0042409F"/>
    <w:rsid w:val="004268A8"/>
    <w:rsid w:val="00432CF5"/>
    <w:rsid w:val="0043390F"/>
    <w:rsid w:val="00435913"/>
    <w:rsid w:val="004432D9"/>
    <w:rsid w:val="00444038"/>
    <w:rsid w:val="00444171"/>
    <w:rsid w:val="00446415"/>
    <w:rsid w:val="00446D72"/>
    <w:rsid w:val="0044742F"/>
    <w:rsid w:val="0045167B"/>
    <w:rsid w:val="00453BBA"/>
    <w:rsid w:val="004566AC"/>
    <w:rsid w:val="00471971"/>
    <w:rsid w:val="00471AA4"/>
    <w:rsid w:val="00471DF7"/>
    <w:rsid w:val="0047357F"/>
    <w:rsid w:val="00474175"/>
    <w:rsid w:val="004746DB"/>
    <w:rsid w:val="00475A07"/>
    <w:rsid w:val="00480D3B"/>
    <w:rsid w:val="0048264B"/>
    <w:rsid w:val="00483E57"/>
    <w:rsid w:val="00485DAD"/>
    <w:rsid w:val="00492D64"/>
    <w:rsid w:val="0049411E"/>
    <w:rsid w:val="00497842"/>
    <w:rsid w:val="004A358A"/>
    <w:rsid w:val="004A3879"/>
    <w:rsid w:val="004B14C3"/>
    <w:rsid w:val="004B2E62"/>
    <w:rsid w:val="004B5E01"/>
    <w:rsid w:val="004B6968"/>
    <w:rsid w:val="004C18F2"/>
    <w:rsid w:val="004C21A6"/>
    <w:rsid w:val="004C7061"/>
    <w:rsid w:val="004D0BEA"/>
    <w:rsid w:val="004D134C"/>
    <w:rsid w:val="004D2067"/>
    <w:rsid w:val="004D4D54"/>
    <w:rsid w:val="004D7825"/>
    <w:rsid w:val="004E4011"/>
    <w:rsid w:val="004E6A60"/>
    <w:rsid w:val="004F1FA0"/>
    <w:rsid w:val="004F35E0"/>
    <w:rsid w:val="004F48D8"/>
    <w:rsid w:val="004F711A"/>
    <w:rsid w:val="00501FE2"/>
    <w:rsid w:val="0050254C"/>
    <w:rsid w:val="00503DD3"/>
    <w:rsid w:val="00507E5D"/>
    <w:rsid w:val="00512DBC"/>
    <w:rsid w:val="005136D0"/>
    <w:rsid w:val="005217B7"/>
    <w:rsid w:val="005221E5"/>
    <w:rsid w:val="005247CB"/>
    <w:rsid w:val="0052487D"/>
    <w:rsid w:val="0052785C"/>
    <w:rsid w:val="00530D2A"/>
    <w:rsid w:val="00533790"/>
    <w:rsid w:val="005340EC"/>
    <w:rsid w:val="00534CB9"/>
    <w:rsid w:val="0054009C"/>
    <w:rsid w:val="00540E6C"/>
    <w:rsid w:val="005410BA"/>
    <w:rsid w:val="00543562"/>
    <w:rsid w:val="0054356B"/>
    <w:rsid w:val="0054361D"/>
    <w:rsid w:val="0055113F"/>
    <w:rsid w:val="0055247C"/>
    <w:rsid w:val="0055280D"/>
    <w:rsid w:val="005551A9"/>
    <w:rsid w:val="00557AD5"/>
    <w:rsid w:val="0056424E"/>
    <w:rsid w:val="00564BBF"/>
    <w:rsid w:val="005703D6"/>
    <w:rsid w:val="00571B9C"/>
    <w:rsid w:val="00573B6C"/>
    <w:rsid w:val="00574E5D"/>
    <w:rsid w:val="005756AC"/>
    <w:rsid w:val="00577409"/>
    <w:rsid w:val="00580009"/>
    <w:rsid w:val="00583491"/>
    <w:rsid w:val="00584397"/>
    <w:rsid w:val="0058451B"/>
    <w:rsid w:val="00584E3A"/>
    <w:rsid w:val="00591052"/>
    <w:rsid w:val="00592F91"/>
    <w:rsid w:val="0059517C"/>
    <w:rsid w:val="005A16CE"/>
    <w:rsid w:val="005A6EBD"/>
    <w:rsid w:val="005B62BE"/>
    <w:rsid w:val="005C09AF"/>
    <w:rsid w:val="005C1600"/>
    <w:rsid w:val="005C3234"/>
    <w:rsid w:val="005C5F1C"/>
    <w:rsid w:val="005D0FB5"/>
    <w:rsid w:val="005D3471"/>
    <w:rsid w:val="005D4142"/>
    <w:rsid w:val="005D76D2"/>
    <w:rsid w:val="005D7855"/>
    <w:rsid w:val="005E4783"/>
    <w:rsid w:val="005E58D9"/>
    <w:rsid w:val="005E5BA7"/>
    <w:rsid w:val="005E6E41"/>
    <w:rsid w:val="005F0DCE"/>
    <w:rsid w:val="005F1BBE"/>
    <w:rsid w:val="005F2EAA"/>
    <w:rsid w:val="005F485E"/>
    <w:rsid w:val="005F552A"/>
    <w:rsid w:val="005F64E7"/>
    <w:rsid w:val="005F68A7"/>
    <w:rsid w:val="005F6E2D"/>
    <w:rsid w:val="005F705A"/>
    <w:rsid w:val="005F7CCF"/>
    <w:rsid w:val="00604DC7"/>
    <w:rsid w:val="0061075C"/>
    <w:rsid w:val="0061186D"/>
    <w:rsid w:val="00612659"/>
    <w:rsid w:val="0061275B"/>
    <w:rsid w:val="0061394D"/>
    <w:rsid w:val="00613A74"/>
    <w:rsid w:val="00613BF6"/>
    <w:rsid w:val="00615207"/>
    <w:rsid w:val="006167D5"/>
    <w:rsid w:val="006201B6"/>
    <w:rsid w:val="00620E4A"/>
    <w:rsid w:val="00622B9A"/>
    <w:rsid w:val="00623990"/>
    <w:rsid w:val="00623CFE"/>
    <w:rsid w:val="00624E18"/>
    <w:rsid w:val="006272F9"/>
    <w:rsid w:val="006340B5"/>
    <w:rsid w:val="00635ECE"/>
    <w:rsid w:val="006360E9"/>
    <w:rsid w:val="00640EDA"/>
    <w:rsid w:val="00640FF7"/>
    <w:rsid w:val="00641729"/>
    <w:rsid w:val="00641A17"/>
    <w:rsid w:val="00643320"/>
    <w:rsid w:val="00645C3C"/>
    <w:rsid w:val="0065311D"/>
    <w:rsid w:val="00660CA2"/>
    <w:rsid w:val="00661B5E"/>
    <w:rsid w:val="006645DD"/>
    <w:rsid w:val="00665054"/>
    <w:rsid w:val="00666459"/>
    <w:rsid w:val="006741BF"/>
    <w:rsid w:val="00677ACD"/>
    <w:rsid w:val="00677E19"/>
    <w:rsid w:val="006806E7"/>
    <w:rsid w:val="0068135C"/>
    <w:rsid w:val="006842F0"/>
    <w:rsid w:val="0069369A"/>
    <w:rsid w:val="00694CE0"/>
    <w:rsid w:val="00695B17"/>
    <w:rsid w:val="00696519"/>
    <w:rsid w:val="006968C1"/>
    <w:rsid w:val="006A179D"/>
    <w:rsid w:val="006A1FD7"/>
    <w:rsid w:val="006A3B1F"/>
    <w:rsid w:val="006A43C3"/>
    <w:rsid w:val="006A505D"/>
    <w:rsid w:val="006B021B"/>
    <w:rsid w:val="006B08DB"/>
    <w:rsid w:val="006B27CF"/>
    <w:rsid w:val="006B7322"/>
    <w:rsid w:val="006C2DDF"/>
    <w:rsid w:val="006C3B64"/>
    <w:rsid w:val="006C3DA7"/>
    <w:rsid w:val="006C4875"/>
    <w:rsid w:val="006C58D9"/>
    <w:rsid w:val="006C66BC"/>
    <w:rsid w:val="006D04A6"/>
    <w:rsid w:val="006D7505"/>
    <w:rsid w:val="006D7C8F"/>
    <w:rsid w:val="006E0350"/>
    <w:rsid w:val="006E28C7"/>
    <w:rsid w:val="006E576A"/>
    <w:rsid w:val="006E722C"/>
    <w:rsid w:val="006F1A1C"/>
    <w:rsid w:val="006F4DDF"/>
    <w:rsid w:val="006F4F5E"/>
    <w:rsid w:val="006F7A51"/>
    <w:rsid w:val="0070021C"/>
    <w:rsid w:val="0070037D"/>
    <w:rsid w:val="00702140"/>
    <w:rsid w:val="00702F8A"/>
    <w:rsid w:val="00710117"/>
    <w:rsid w:val="00710C10"/>
    <w:rsid w:val="00710DFC"/>
    <w:rsid w:val="00712512"/>
    <w:rsid w:val="00713240"/>
    <w:rsid w:val="00714727"/>
    <w:rsid w:val="00714ADD"/>
    <w:rsid w:val="00715D32"/>
    <w:rsid w:val="00717B4D"/>
    <w:rsid w:val="00720A1C"/>
    <w:rsid w:val="00726870"/>
    <w:rsid w:val="007310D0"/>
    <w:rsid w:val="0073174B"/>
    <w:rsid w:val="007336EB"/>
    <w:rsid w:val="0073731B"/>
    <w:rsid w:val="00745AFC"/>
    <w:rsid w:val="00746F4C"/>
    <w:rsid w:val="0075030F"/>
    <w:rsid w:val="007516A4"/>
    <w:rsid w:val="00751CD0"/>
    <w:rsid w:val="007523CA"/>
    <w:rsid w:val="00754930"/>
    <w:rsid w:val="007561AC"/>
    <w:rsid w:val="00757602"/>
    <w:rsid w:val="00757D64"/>
    <w:rsid w:val="00762591"/>
    <w:rsid w:val="00763A6E"/>
    <w:rsid w:val="00765ED7"/>
    <w:rsid w:val="00765ED9"/>
    <w:rsid w:val="00767397"/>
    <w:rsid w:val="0077173F"/>
    <w:rsid w:val="00771D16"/>
    <w:rsid w:val="00772213"/>
    <w:rsid w:val="007726D3"/>
    <w:rsid w:val="00773BE6"/>
    <w:rsid w:val="007740C8"/>
    <w:rsid w:val="007742D5"/>
    <w:rsid w:val="00783D61"/>
    <w:rsid w:val="00786AA2"/>
    <w:rsid w:val="00790374"/>
    <w:rsid w:val="00791CF5"/>
    <w:rsid w:val="00796826"/>
    <w:rsid w:val="007A0AAC"/>
    <w:rsid w:val="007A0B9B"/>
    <w:rsid w:val="007A1B39"/>
    <w:rsid w:val="007A2223"/>
    <w:rsid w:val="007A30F7"/>
    <w:rsid w:val="007B02A4"/>
    <w:rsid w:val="007B78B4"/>
    <w:rsid w:val="007B7EB5"/>
    <w:rsid w:val="007C05C7"/>
    <w:rsid w:val="007C172A"/>
    <w:rsid w:val="007C4029"/>
    <w:rsid w:val="007C4A7E"/>
    <w:rsid w:val="007C54E6"/>
    <w:rsid w:val="007C621B"/>
    <w:rsid w:val="007D1A0C"/>
    <w:rsid w:val="007D33C2"/>
    <w:rsid w:val="007D6B92"/>
    <w:rsid w:val="007D7901"/>
    <w:rsid w:val="007E5C9B"/>
    <w:rsid w:val="007E6AD4"/>
    <w:rsid w:val="007F0581"/>
    <w:rsid w:val="007F5569"/>
    <w:rsid w:val="007F600E"/>
    <w:rsid w:val="007F7639"/>
    <w:rsid w:val="00800189"/>
    <w:rsid w:val="008015AA"/>
    <w:rsid w:val="008015F9"/>
    <w:rsid w:val="0080203B"/>
    <w:rsid w:val="00802418"/>
    <w:rsid w:val="0080642A"/>
    <w:rsid w:val="00811682"/>
    <w:rsid w:val="00812EBE"/>
    <w:rsid w:val="008146B9"/>
    <w:rsid w:val="00814779"/>
    <w:rsid w:val="00814A91"/>
    <w:rsid w:val="00817EE0"/>
    <w:rsid w:val="00820AE6"/>
    <w:rsid w:val="00821D8F"/>
    <w:rsid w:val="00831D26"/>
    <w:rsid w:val="00831E39"/>
    <w:rsid w:val="00831F8F"/>
    <w:rsid w:val="00834CAA"/>
    <w:rsid w:val="008418C4"/>
    <w:rsid w:val="008443BE"/>
    <w:rsid w:val="00845922"/>
    <w:rsid w:val="00845D0C"/>
    <w:rsid w:val="00847B12"/>
    <w:rsid w:val="00857261"/>
    <w:rsid w:val="00862FFF"/>
    <w:rsid w:val="00865B50"/>
    <w:rsid w:val="00870B8B"/>
    <w:rsid w:val="0087440E"/>
    <w:rsid w:val="008756B3"/>
    <w:rsid w:val="008777ED"/>
    <w:rsid w:val="008778B1"/>
    <w:rsid w:val="00881956"/>
    <w:rsid w:val="00882E53"/>
    <w:rsid w:val="00886671"/>
    <w:rsid w:val="008903D4"/>
    <w:rsid w:val="00890A05"/>
    <w:rsid w:val="00890B9F"/>
    <w:rsid w:val="008923CF"/>
    <w:rsid w:val="008933D3"/>
    <w:rsid w:val="008970F5"/>
    <w:rsid w:val="0089773D"/>
    <w:rsid w:val="008A1177"/>
    <w:rsid w:val="008A62A2"/>
    <w:rsid w:val="008B0ED7"/>
    <w:rsid w:val="008B2F30"/>
    <w:rsid w:val="008B44ED"/>
    <w:rsid w:val="008B6843"/>
    <w:rsid w:val="008C16B9"/>
    <w:rsid w:val="008C2FBD"/>
    <w:rsid w:val="008C3AC2"/>
    <w:rsid w:val="008C639D"/>
    <w:rsid w:val="008D2AF6"/>
    <w:rsid w:val="008D2E1C"/>
    <w:rsid w:val="008D5A6E"/>
    <w:rsid w:val="008D7B41"/>
    <w:rsid w:val="008E126A"/>
    <w:rsid w:val="008E33C3"/>
    <w:rsid w:val="008E3DF5"/>
    <w:rsid w:val="008E531D"/>
    <w:rsid w:val="008E7D8A"/>
    <w:rsid w:val="008F08D6"/>
    <w:rsid w:val="008F5D8B"/>
    <w:rsid w:val="009006A3"/>
    <w:rsid w:val="00905E87"/>
    <w:rsid w:val="0090705F"/>
    <w:rsid w:val="00911E9D"/>
    <w:rsid w:val="009149AE"/>
    <w:rsid w:val="009176DF"/>
    <w:rsid w:val="00921E27"/>
    <w:rsid w:val="00924183"/>
    <w:rsid w:val="00931661"/>
    <w:rsid w:val="009321AD"/>
    <w:rsid w:val="0093248B"/>
    <w:rsid w:val="00940DE3"/>
    <w:rsid w:val="00940E58"/>
    <w:rsid w:val="00947517"/>
    <w:rsid w:val="0094752B"/>
    <w:rsid w:val="00950A82"/>
    <w:rsid w:val="0095122A"/>
    <w:rsid w:val="00956A17"/>
    <w:rsid w:val="00956EAF"/>
    <w:rsid w:val="00957662"/>
    <w:rsid w:val="00957F27"/>
    <w:rsid w:val="00961EBB"/>
    <w:rsid w:val="00963444"/>
    <w:rsid w:val="00965281"/>
    <w:rsid w:val="00965755"/>
    <w:rsid w:val="00965E50"/>
    <w:rsid w:val="00971002"/>
    <w:rsid w:val="00972138"/>
    <w:rsid w:val="00976A49"/>
    <w:rsid w:val="00977B5D"/>
    <w:rsid w:val="00982109"/>
    <w:rsid w:val="00985E40"/>
    <w:rsid w:val="00991923"/>
    <w:rsid w:val="0099226E"/>
    <w:rsid w:val="00992C7B"/>
    <w:rsid w:val="00992CBB"/>
    <w:rsid w:val="00993FA0"/>
    <w:rsid w:val="00995899"/>
    <w:rsid w:val="009958FB"/>
    <w:rsid w:val="00995DF2"/>
    <w:rsid w:val="00996A50"/>
    <w:rsid w:val="00997968"/>
    <w:rsid w:val="009B0056"/>
    <w:rsid w:val="009B090D"/>
    <w:rsid w:val="009B0BDB"/>
    <w:rsid w:val="009B218D"/>
    <w:rsid w:val="009B3755"/>
    <w:rsid w:val="009B451B"/>
    <w:rsid w:val="009B4C14"/>
    <w:rsid w:val="009C184A"/>
    <w:rsid w:val="009C2CC5"/>
    <w:rsid w:val="009C5015"/>
    <w:rsid w:val="009C528F"/>
    <w:rsid w:val="009C6301"/>
    <w:rsid w:val="009C7386"/>
    <w:rsid w:val="009D35B2"/>
    <w:rsid w:val="009E5312"/>
    <w:rsid w:val="009E767B"/>
    <w:rsid w:val="00A01D68"/>
    <w:rsid w:val="00A044FA"/>
    <w:rsid w:val="00A074D7"/>
    <w:rsid w:val="00A10333"/>
    <w:rsid w:val="00A152E9"/>
    <w:rsid w:val="00A15874"/>
    <w:rsid w:val="00A1606D"/>
    <w:rsid w:val="00A16E30"/>
    <w:rsid w:val="00A2382B"/>
    <w:rsid w:val="00A30AF1"/>
    <w:rsid w:val="00A33FD2"/>
    <w:rsid w:val="00A34F8C"/>
    <w:rsid w:val="00A361EE"/>
    <w:rsid w:val="00A4178C"/>
    <w:rsid w:val="00A44991"/>
    <w:rsid w:val="00A452C3"/>
    <w:rsid w:val="00A51669"/>
    <w:rsid w:val="00A720F0"/>
    <w:rsid w:val="00A7528A"/>
    <w:rsid w:val="00A77209"/>
    <w:rsid w:val="00A77675"/>
    <w:rsid w:val="00A80AD0"/>
    <w:rsid w:val="00A814AB"/>
    <w:rsid w:val="00A818D9"/>
    <w:rsid w:val="00A820AE"/>
    <w:rsid w:val="00A82605"/>
    <w:rsid w:val="00A827A9"/>
    <w:rsid w:val="00A8318E"/>
    <w:rsid w:val="00A85932"/>
    <w:rsid w:val="00A92987"/>
    <w:rsid w:val="00A92B82"/>
    <w:rsid w:val="00A93F50"/>
    <w:rsid w:val="00A94422"/>
    <w:rsid w:val="00AA04A0"/>
    <w:rsid w:val="00AA139E"/>
    <w:rsid w:val="00AA537E"/>
    <w:rsid w:val="00AA6701"/>
    <w:rsid w:val="00AA6F98"/>
    <w:rsid w:val="00AB15D0"/>
    <w:rsid w:val="00AB1ACF"/>
    <w:rsid w:val="00AB304D"/>
    <w:rsid w:val="00AB4A4C"/>
    <w:rsid w:val="00AB565B"/>
    <w:rsid w:val="00AB5DB7"/>
    <w:rsid w:val="00AC26A0"/>
    <w:rsid w:val="00AC2E70"/>
    <w:rsid w:val="00AD4B84"/>
    <w:rsid w:val="00AE131D"/>
    <w:rsid w:val="00AE3F81"/>
    <w:rsid w:val="00AE7250"/>
    <w:rsid w:val="00AE784E"/>
    <w:rsid w:val="00AE798E"/>
    <w:rsid w:val="00AF0FB8"/>
    <w:rsid w:val="00AF147D"/>
    <w:rsid w:val="00AF5413"/>
    <w:rsid w:val="00AF5C91"/>
    <w:rsid w:val="00B01BBC"/>
    <w:rsid w:val="00B01DB8"/>
    <w:rsid w:val="00B04915"/>
    <w:rsid w:val="00B07046"/>
    <w:rsid w:val="00B15098"/>
    <w:rsid w:val="00B20F3C"/>
    <w:rsid w:val="00B25723"/>
    <w:rsid w:val="00B27B01"/>
    <w:rsid w:val="00B313DF"/>
    <w:rsid w:val="00B3374B"/>
    <w:rsid w:val="00B35D71"/>
    <w:rsid w:val="00B36C99"/>
    <w:rsid w:val="00B40B6A"/>
    <w:rsid w:val="00B433F9"/>
    <w:rsid w:val="00B46498"/>
    <w:rsid w:val="00B469DA"/>
    <w:rsid w:val="00B55508"/>
    <w:rsid w:val="00B5662A"/>
    <w:rsid w:val="00B567B3"/>
    <w:rsid w:val="00B57A3D"/>
    <w:rsid w:val="00B662E6"/>
    <w:rsid w:val="00B70A55"/>
    <w:rsid w:val="00B81BA1"/>
    <w:rsid w:val="00B825CD"/>
    <w:rsid w:val="00B84956"/>
    <w:rsid w:val="00B85F2F"/>
    <w:rsid w:val="00B862E3"/>
    <w:rsid w:val="00B866B0"/>
    <w:rsid w:val="00B866CF"/>
    <w:rsid w:val="00B8741C"/>
    <w:rsid w:val="00B87664"/>
    <w:rsid w:val="00B95A78"/>
    <w:rsid w:val="00B9638E"/>
    <w:rsid w:val="00B96824"/>
    <w:rsid w:val="00BA1DFF"/>
    <w:rsid w:val="00BA4707"/>
    <w:rsid w:val="00BA5AB8"/>
    <w:rsid w:val="00BA5CD1"/>
    <w:rsid w:val="00BA753F"/>
    <w:rsid w:val="00BB2A7C"/>
    <w:rsid w:val="00BB34D7"/>
    <w:rsid w:val="00BB7D7C"/>
    <w:rsid w:val="00BB7FE3"/>
    <w:rsid w:val="00BC432E"/>
    <w:rsid w:val="00BC5411"/>
    <w:rsid w:val="00BC5ADB"/>
    <w:rsid w:val="00BC6B08"/>
    <w:rsid w:val="00BD0FFB"/>
    <w:rsid w:val="00BD1AF3"/>
    <w:rsid w:val="00BD2B6E"/>
    <w:rsid w:val="00BE03FC"/>
    <w:rsid w:val="00BE3B4F"/>
    <w:rsid w:val="00BE5C7F"/>
    <w:rsid w:val="00BF5A31"/>
    <w:rsid w:val="00BF7785"/>
    <w:rsid w:val="00BF7E9F"/>
    <w:rsid w:val="00C01C69"/>
    <w:rsid w:val="00C0288E"/>
    <w:rsid w:val="00C05463"/>
    <w:rsid w:val="00C06DCF"/>
    <w:rsid w:val="00C10AFC"/>
    <w:rsid w:val="00C11430"/>
    <w:rsid w:val="00C1423B"/>
    <w:rsid w:val="00C1785A"/>
    <w:rsid w:val="00C23BFB"/>
    <w:rsid w:val="00C25696"/>
    <w:rsid w:val="00C33DFC"/>
    <w:rsid w:val="00C36BAE"/>
    <w:rsid w:val="00C42003"/>
    <w:rsid w:val="00C42972"/>
    <w:rsid w:val="00C46ABC"/>
    <w:rsid w:val="00C512D5"/>
    <w:rsid w:val="00C51E92"/>
    <w:rsid w:val="00C53C3C"/>
    <w:rsid w:val="00C55034"/>
    <w:rsid w:val="00C579F5"/>
    <w:rsid w:val="00C6685E"/>
    <w:rsid w:val="00C730B8"/>
    <w:rsid w:val="00C77720"/>
    <w:rsid w:val="00C809DA"/>
    <w:rsid w:val="00C819BB"/>
    <w:rsid w:val="00C85314"/>
    <w:rsid w:val="00C863D0"/>
    <w:rsid w:val="00C902F9"/>
    <w:rsid w:val="00C9198D"/>
    <w:rsid w:val="00C95706"/>
    <w:rsid w:val="00C97312"/>
    <w:rsid w:val="00C97D97"/>
    <w:rsid w:val="00CA0165"/>
    <w:rsid w:val="00CA3AC4"/>
    <w:rsid w:val="00CA46A2"/>
    <w:rsid w:val="00CB04EF"/>
    <w:rsid w:val="00CB5B0B"/>
    <w:rsid w:val="00CB72E5"/>
    <w:rsid w:val="00CB745E"/>
    <w:rsid w:val="00CC0B83"/>
    <w:rsid w:val="00CD28E9"/>
    <w:rsid w:val="00CD39F5"/>
    <w:rsid w:val="00CE02A9"/>
    <w:rsid w:val="00CF1530"/>
    <w:rsid w:val="00CF1CCF"/>
    <w:rsid w:val="00CF5A89"/>
    <w:rsid w:val="00CF6DBE"/>
    <w:rsid w:val="00D062F3"/>
    <w:rsid w:val="00D0658A"/>
    <w:rsid w:val="00D13CF6"/>
    <w:rsid w:val="00D166B6"/>
    <w:rsid w:val="00D242AC"/>
    <w:rsid w:val="00D25D5B"/>
    <w:rsid w:val="00D32BC4"/>
    <w:rsid w:val="00D34772"/>
    <w:rsid w:val="00D35FEF"/>
    <w:rsid w:val="00D41DE0"/>
    <w:rsid w:val="00D43644"/>
    <w:rsid w:val="00D46100"/>
    <w:rsid w:val="00D467DA"/>
    <w:rsid w:val="00D536EE"/>
    <w:rsid w:val="00D6280B"/>
    <w:rsid w:val="00D72192"/>
    <w:rsid w:val="00D72AA9"/>
    <w:rsid w:val="00D817C7"/>
    <w:rsid w:val="00D86CF0"/>
    <w:rsid w:val="00D91662"/>
    <w:rsid w:val="00D939E9"/>
    <w:rsid w:val="00D94B96"/>
    <w:rsid w:val="00DA6D8F"/>
    <w:rsid w:val="00DB3B55"/>
    <w:rsid w:val="00DC2968"/>
    <w:rsid w:val="00DC44B6"/>
    <w:rsid w:val="00DC5BAC"/>
    <w:rsid w:val="00DC6862"/>
    <w:rsid w:val="00DD1B26"/>
    <w:rsid w:val="00DD1B33"/>
    <w:rsid w:val="00DD3AC9"/>
    <w:rsid w:val="00DE1727"/>
    <w:rsid w:val="00DE284F"/>
    <w:rsid w:val="00DE4714"/>
    <w:rsid w:val="00DE4A98"/>
    <w:rsid w:val="00DE6ACA"/>
    <w:rsid w:val="00DF3EB2"/>
    <w:rsid w:val="00E02449"/>
    <w:rsid w:val="00E02A05"/>
    <w:rsid w:val="00E11163"/>
    <w:rsid w:val="00E1153C"/>
    <w:rsid w:val="00E1260A"/>
    <w:rsid w:val="00E1428F"/>
    <w:rsid w:val="00E165A9"/>
    <w:rsid w:val="00E17914"/>
    <w:rsid w:val="00E21F0D"/>
    <w:rsid w:val="00E26FA4"/>
    <w:rsid w:val="00E2752A"/>
    <w:rsid w:val="00E34DE2"/>
    <w:rsid w:val="00E437B8"/>
    <w:rsid w:val="00E43FF7"/>
    <w:rsid w:val="00E4565D"/>
    <w:rsid w:val="00E463B5"/>
    <w:rsid w:val="00E47283"/>
    <w:rsid w:val="00E51136"/>
    <w:rsid w:val="00E51872"/>
    <w:rsid w:val="00E51F85"/>
    <w:rsid w:val="00E54919"/>
    <w:rsid w:val="00E61E91"/>
    <w:rsid w:val="00E61F66"/>
    <w:rsid w:val="00E621EB"/>
    <w:rsid w:val="00E66737"/>
    <w:rsid w:val="00E66A59"/>
    <w:rsid w:val="00E70FD2"/>
    <w:rsid w:val="00E74F45"/>
    <w:rsid w:val="00E76309"/>
    <w:rsid w:val="00E776F4"/>
    <w:rsid w:val="00E7781E"/>
    <w:rsid w:val="00E807CD"/>
    <w:rsid w:val="00E83739"/>
    <w:rsid w:val="00E85FD3"/>
    <w:rsid w:val="00E8643C"/>
    <w:rsid w:val="00E921FD"/>
    <w:rsid w:val="00E934BF"/>
    <w:rsid w:val="00E934FE"/>
    <w:rsid w:val="00E93551"/>
    <w:rsid w:val="00E95E17"/>
    <w:rsid w:val="00E97D34"/>
    <w:rsid w:val="00EA0F3B"/>
    <w:rsid w:val="00EA18AF"/>
    <w:rsid w:val="00EA1919"/>
    <w:rsid w:val="00EA4A9F"/>
    <w:rsid w:val="00EA78C7"/>
    <w:rsid w:val="00EB0A0E"/>
    <w:rsid w:val="00EB1B33"/>
    <w:rsid w:val="00EC028B"/>
    <w:rsid w:val="00EC2822"/>
    <w:rsid w:val="00EC2C85"/>
    <w:rsid w:val="00EC45BD"/>
    <w:rsid w:val="00EC4FD3"/>
    <w:rsid w:val="00EC74EE"/>
    <w:rsid w:val="00EC7B83"/>
    <w:rsid w:val="00ED2969"/>
    <w:rsid w:val="00ED7D70"/>
    <w:rsid w:val="00EE06A8"/>
    <w:rsid w:val="00EE1CE2"/>
    <w:rsid w:val="00EE388F"/>
    <w:rsid w:val="00EE38A0"/>
    <w:rsid w:val="00EE3C09"/>
    <w:rsid w:val="00EE4117"/>
    <w:rsid w:val="00EE7029"/>
    <w:rsid w:val="00EF1633"/>
    <w:rsid w:val="00EF342B"/>
    <w:rsid w:val="00EF4C82"/>
    <w:rsid w:val="00EF5BF7"/>
    <w:rsid w:val="00EF7561"/>
    <w:rsid w:val="00F0298B"/>
    <w:rsid w:val="00F05DA2"/>
    <w:rsid w:val="00F077A0"/>
    <w:rsid w:val="00F13E21"/>
    <w:rsid w:val="00F2716F"/>
    <w:rsid w:val="00F33826"/>
    <w:rsid w:val="00F33B57"/>
    <w:rsid w:val="00F3629D"/>
    <w:rsid w:val="00F36F47"/>
    <w:rsid w:val="00F40725"/>
    <w:rsid w:val="00F40B45"/>
    <w:rsid w:val="00F41250"/>
    <w:rsid w:val="00F44EF2"/>
    <w:rsid w:val="00F451F9"/>
    <w:rsid w:val="00F515D3"/>
    <w:rsid w:val="00F51741"/>
    <w:rsid w:val="00F53C49"/>
    <w:rsid w:val="00F541F3"/>
    <w:rsid w:val="00F73D87"/>
    <w:rsid w:val="00F770F0"/>
    <w:rsid w:val="00F778E1"/>
    <w:rsid w:val="00F804A9"/>
    <w:rsid w:val="00F804BB"/>
    <w:rsid w:val="00F81EE3"/>
    <w:rsid w:val="00F8359A"/>
    <w:rsid w:val="00F851B6"/>
    <w:rsid w:val="00F91524"/>
    <w:rsid w:val="00F91AAB"/>
    <w:rsid w:val="00F91B76"/>
    <w:rsid w:val="00F91E25"/>
    <w:rsid w:val="00F92836"/>
    <w:rsid w:val="00FA0669"/>
    <w:rsid w:val="00FA336A"/>
    <w:rsid w:val="00FA53DB"/>
    <w:rsid w:val="00FA5A7F"/>
    <w:rsid w:val="00FB0B8C"/>
    <w:rsid w:val="00FB0CA7"/>
    <w:rsid w:val="00FB1645"/>
    <w:rsid w:val="00FB1933"/>
    <w:rsid w:val="00FB226D"/>
    <w:rsid w:val="00FB372D"/>
    <w:rsid w:val="00FB5F0E"/>
    <w:rsid w:val="00FC5B72"/>
    <w:rsid w:val="00FC6778"/>
    <w:rsid w:val="00FC6BB3"/>
    <w:rsid w:val="00FD00DE"/>
    <w:rsid w:val="00FD1DB1"/>
    <w:rsid w:val="00FD67D9"/>
    <w:rsid w:val="00FE3406"/>
    <w:rsid w:val="00FE5D1E"/>
    <w:rsid w:val="00FE6C29"/>
    <w:rsid w:val="00FF4D2A"/>
    <w:rsid w:val="00FF6E9F"/>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21A5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44F6"/>
    <w:rPr>
      <w:rFonts w:ascii="Times New Roman" w:hAnsi="Times New Roman" w:cs="Times New Roman"/>
      <w:lang w:eastAsia="fr-FR"/>
    </w:rPr>
  </w:style>
  <w:style w:type="paragraph" w:styleId="Titre1">
    <w:name w:val="heading 1"/>
    <w:basedOn w:val="Normal"/>
    <w:link w:val="Titre1Car"/>
    <w:uiPriority w:val="9"/>
    <w:qFormat/>
    <w:rsid w:val="00EC74EE"/>
    <w:pPr>
      <w:spacing w:before="100" w:beforeAutospacing="1" w:after="100" w:afterAutospacing="1"/>
      <w:outlineLvl w:val="0"/>
    </w:pPr>
    <w:rPr>
      <w:b/>
      <w:bCs/>
      <w:kern w:val="36"/>
      <w:sz w:val="48"/>
      <w:szCs w:val="48"/>
    </w:rPr>
  </w:style>
  <w:style w:type="paragraph" w:styleId="Titre2">
    <w:name w:val="heading 2"/>
    <w:basedOn w:val="Normal"/>
    <w:link w:val="Titre2Car"/>
    <w:uiPriority w:val="9"/>
    <w:qFormat/>
    <w:rsid w:val="00EC74EE"/>
    <w:pPr>
      <w:spacing w:before="100" w:beforeAutospacing="1" w:after="100" w:afterAutospacing="1"/>
      <w:outlineLvl w:val="1"/>
    </w:pPr>
    <w:rPr>
      <w:b/>
      <w:bCs/>
      <w:sz w:val="36"/>
      <w:szCs w:val="36"/>
    </w:rPr>
  </w:style>
  <w:style w:type="paragraph" w:styleId="Titre3">
    <w:name w:val="heading 3"/>
    <w:basedOn w:val="Normal"/>
    <w:next w:val="Normal"/>
    <w:link w:val="Titre3Car"/>
    <w:uiPriority w:val="9"/>
    <w:semiHidden/>
    <w:unhideWhenUsed/>
    <w:qFormat/>
    <w:rsid w:val="000C4FE4"/>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0C4FE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C74EE"/>
    <w:rPr>
      <w:rFonts w:ascii="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EC74EE"/>
    <w:rPr>
      <w:rFonts w:ascii="Times New Roman" w:hAnsi="Times New Roman" w:cs="Times New Roman"/>
      <w:b/>
      <w:bCs/>
      <w:sz w:val="36"/>
      <w:szCs w:val="36"/>
      <w:lang w:eastAsia="fr-FR"/>
    </w:rPr>
  </w:style>
  <w:style w:type="character" w:styleId="Lienhypertexte">
    <w:name w:val="Hyperlink"/>
    <w:basedOn w:val="Policepardfaut"/>
    <w:uiPriority w:val="99"/>
    <w:unhideWhenUsed/>
    <w:rsid w:val="00EC74EE"/>
    <w:rPr>
      <w:color w:val="0000FF"/>
      <w:u w:val="single"/>
    </w:rPr>
  </w:style>
  <w:style w:type="character" w:customStyle="1" w:styleId="fig-content-metasauthor">
    <w:name w:val="fig-content-metas__author"/>
    <w:basedOn w:val="Policepardfaut"/>
    <w:rsid w:val="00EC74EE"/>
  </w:style>
  <w:style w:type="paragraph" w:styleId="Normalweb">
    <w:name w:val="Normal (Web)"/>
    <w:basedOn w:val="Normal"/>
    <w:uiPriority w:val="99"/>
    <w:unhideWhenUsed/>
    <w:rsid w:val="00EC74EE"/>
    <w:pPr>
      <w:spacing w:before="100" w:beforeAutospacing="1" w:after="100" w:afterAutospacing="1"/>
    </w:pPr>
  </w:style>
  <w:style w:type="paragraph" w:customStyle="1" w:styleId="fig-contentchapo">
    <w:name w:val="fig-content__chapo"/>
    <w:basedOn w:val="Normal"/>
    <w:rsid w:val="00EC74EE"/>
    <w:pPr>
      <w:spacing w:before="100" w:beforeAutospacing="1" w:after="100" w:afterAutospacing="1"/>
    </w:pPr>
  </w:style>
  <w:style w:type="character" w:styleId="Emphase">
    <w:name w:val="Emphasis"/>
    <w:basedOn w:val="Policepardfaut"/>
    <w:uiPriority w:val="20"/>
    <w:qFormat/>
    <w:rsid w:val="00052B8F"/>
    <w:rPr>
      <w:i/>
      <w:iCs/>
    </w:rPr>
  </w:style>
  <w:style w:type="character" w:customStyle="1" w:styleId="Titre3Car">
    <w:name w:val="Titre 3 Car"/>
    <w:basedOn w:val="Policepardfaut"/>
    <w:link w:val="Titre3"/>
    <w:uiPriority w:val="9"/>
    <w:semiHidden/>
    <w:rsid w:val="000C4FE4"/>
    <w:rPr>
      <w:rFonts w:asciiTheme="majorHAnsi" w:eastAsiaTheme="majorEastAsia" w:hAnsiTheme="majorHAnsi" w:cstheme="majorBidi"/>
      <w:color w:val="1F3763" w:themeColor="accent1" w:themeShade="7F"/>
      <w:lang w:eastAsia="fr-FR"/>
    </w:rPr>
  </w:style>
  <w:style w:type="character" w:customStyle="1" w:styleId="Titre4Car">
    <w:name w:val="Titre 4 Car"/>
    <w:basedOn w:val="Policepardfaut"/>
    <w:link w:val="Titre4"/>
    <w:uiPriority w:val="9"/>
    <w:semiHidden/>
    <w:rsid w:val="000C4FE4"/>
    <w:rPr>
      <w:rFonts w:asciiTheme="majorHAnsi" w:eastAsiaTheme="majorEastAsia" w:hAnsiTheme="majorHAnsi" w:cstheme="majorBidi"/>
      <w:i/>
      <w:iCs/>
      <w:color w:val="2F5496" w:themeColor="accent1" w:themeShade="BF"/>
      <w:lang w:eastAsia="fr-FR"/>
    </w:rPr>
  </w:style>
  <w:style w:type="character" w:customStyle="1" w:styleId="tocnumber">
    <w:name w:val="tocnumber"/>
    <w:basedOn w:val="Policepardfaut"/>
    <w:rsid w:val="000C4FE4"/>
  </w:style>
  <w:style w:type="character" w:customStyle="1" w:styleId="toctext">
    <w:name w:val="toctext"/>
    <w:basedOn w:val="Policepardfaut"/>
    <w:rsid w:val="000C4FE4"/>
  </w:style>
  <w:style w:type="character" w:customStyle="1" w:styleId="mw-headline">
    <w:name w:val="mw-headline"/>
    <w:basedOn w:val="Policepardfaut"/>
    <w:rsid w:val="000C4FE4"/>
  </w:style>
  <w:style w:type="character" w:customStyle="1" w:styleId="noprint">
    <w:name w:val="noprint"/>
    <w:basedOn w:val="Policepardfaut"/>
    <w:rsid w:val="000C4FE4"/>
  </w:style>
  <w:style w:type="character" w:customStyle="1" w:styleId="reference-text">
    <w:name w:val="reference-text"/>
    <w:basedOn w:val="Policepardfaut"/>
    <w:rsid w:val="000C4FE4"/>
  </w:style>
  <w:style w:type="character" w:customStyle="1" w:styleId="nowrap">
    <w:name w:val="nowrap"/>
    <w:basedOn w:val="Policepardfaut"/>
    <w:rsid w:val="000C4FE4"/>
  </w:style>
  <w:style w:type="character" w:customStyle="1" w:styleId="ouvrage">
    <w:name w:val="ouvrage"/>
    <w:basedOn w:val="Policepardfaut"/>
    <w:rsid w:val="000C4FE4"/>
  </w:style>
  <w:style w:type="character" w:customStyle="1" w:styleId="nomauteur">
    <w:name w:val="nom_auteur"/>
    <w:basedOn w:val="Policepardfaut"/>
    <w:rsid w:val="000C4FE4"/>
  </w:style>
  <w:style w:type="character" w:styleId="CitationHTML">
    <w:name w:val="HTML Cite"/>
    <w:basedOn w:val="Policepardfaut"/>
    <w:uiPriority w:val="99"/>
    <w:semiHidden/>
    <w:unhideWhenUsed/>
    <w:rsid w:val="000C4FE4"/>
    <w:rPr>
      <w:i/>
      <w:iCs/>
    </w:rPr>
  </w:style>
  <w:style w:type="character" w:customStyle="1" w:styleId="plainlinks">
    <w:name w:val="plainlinks"/>
    <w:basedOn w:val="Policepardfaut"/>
    <w:rsid w:val="000C4FE4"/>
  </w:style>
  <w:style w:type="character" w:customStyle="1" w:styleId="noarchive">
    <w:name w:val="noarchive"/>
    <w:basedOn w:val="Policepardfaut"/>
    <w:rsid w:val="000C4FE4"/>
  </w:style>
  <w:style w:type="character" w:customStyle="1" w:styleId="bandeau-portail-icone">
    <w:name w:val="bandeau-portail-icone"/>
    <w:basedOn w:val="Policepardfaut"/>
    <w:rsid w:val="000C4FE4"/>
  </w:style>
  <w:style w:type="character" w:styleId="Lienhypertextevisit">
    <w:name w:val="FollowedHyperlink"/>
    <w:basedOn w:val="Policepardfaut"/>
    <w:uiPriority w:val="99"/>
    <w:semiHidden/>
    <w:unhideWhenUsed/>
    <w:rsid w:val="000C02A8"/>
    <w:rPr>
      <w:color w:val="954F72" w:themeColor="followedHyperlink"/>
      <w:u w:val="single"/>
    </w:rPr>
  </w:style>
  <w:style w:type="character" w:styleId="lev">
    <w:name w:val="Strong"/>
    <w:basedOn w:val="Policepardfaut"/>
    <w:uiPriority w:val="22"/>
    <w:qFormat/>
    <w:rsid w:val="000C2AA1"/>
    <w:rPr>
      <w:b/>
      <w:bCs/>
    </w:rPr>
  </w:style>
  <w:style w:type="paragraph" w:styleId="Pardeliste">
    <w:name w:val="List Paragraph"/>
    <w:basedOn w:val="Normal"/>
    <w:uiPriority w:val="34"/>
    <w:qFormat/>
    <w:rsid w:val="00FD67D9"/>
    <w:pPr>
      <w:ind w:left="720"/>
      <w:contextualSpacing/>
    </w:pPr>
  </w:style>
  <w:style w:type="paragraph" w:styleId="Pieddepage">
    <w:name w:val="footer"/>
    <w:basedOn w:val="Normal"/>
    <w:link w:val="PieddepageCar"/>
    <w:uiPriority w:val="99"/>
    <w:unhideWhenUsed/>
    <w:rsid w:val="0070037D"/>
    <w:pPr>
      <w:tabs>
        <w:tab w:val="center" w:pos="4536"/>
        <w:tab w:val="right" w:pos="9072"/>
      </w:tabs>
    </w:pPr>
  </w:style>
  <w:style w:type="character" w:customStyle="1" w:styleId="PieddepageCar">
    <w:name w:val="Pied de page Car"/>
    <w:basedOn w:val="Policepardfaut"/>
    <w:link w:val="Pieddepage"/>
    <w:uiPriority w:val="99"/>
    <w:rsid w:val="0070037D"/>
    <w:rPr>
      <w:rFonts w:ascii="Times New Roman" w:hAnsi="Times New Roman" w:cs="Times New Roman"/>
      <w:lang w:eastAsia="fr-FR"/>
    </w:rPr>
  </w:style>
  <w:style w:type="character" w:styleId="Numrodepage">
    <w:name w:val="page number"/>
    <w:basedOn w:val="Policepardfaut"/>
    <w:uiPriority w:val="99"/>
    <w:semiHidden/>
    <w:unhideWhenUsed/>
    <w:rsid w:val="007003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9576">
      <w:bodyDiv w:val="1"/>
      <w:marLeft w:val="0"/>
      <w:marRight w:val="0"/>
      <w:marTop w:val="0"/>
      <w:marBottom w:val="0"/>
      <w:divBdr>
        <w:top w:val="none" w:sz="0" w:space="0" w:color="auto"/>
        <w:left w:val="none" w:sz="0" w:space="0" w:color="auto"/>
        <w:bottom w:val="none" w:sz="0" w:space="0" w:color="auto"/>
        <w:right w:val="none" w:sz="0" w:space="0" w:color="auto"/>
      </w:divBdr>
    </w:div>
    <w:div w:id="10104709">
      <w:bodyDiv w:val="1"/>
      <w:marLeft w:val="0"/>
      <w:marRight w:val="0"/>
      <w:marTop w:val="0"/>
      <w:marBottom w:val="0"/>
      <w:divBdr>
        <w:top w:val="none" w:sz="0" w:space="0" w:color="auto"/>
        <w:left w:val="none" w:sz="0" w:space="0" w:color="auto"/>
        <w:bottom w:val="none" w:sz="0" w:space="0" w:color="auto"/>
        <w:right w:val="none" w:sz="0" w:space="0" w:color="auto"/>
      </w:divBdr>
    </w:div>
    <w:div w:id="70349966">
      <w:bodyDiv w:val="1"/>
      <w:marLeft w:val="0"/>
      <w:marRight w:val="0"/>
      <w:marTop w:val="0"/>
      <w:marBottom w:val="0"/>
      <w:divBdr>
        <w:top w:val="none" w:sz="0" w:space="0" w:color="auto"/>
        <w:left w:val="none" w:sz="0" w:space="0" w:color="auto"/>
        <w:bottom w:val="none" w:sz="0" w:space="0" w:color="auto"/>
        <w:right w:val="none" w:sz="0" w:space="0" w:color="auto"/>
      </w:divBdr>
    </w:div>
    <w:div w:id="151719599">
      <w:bodyDiv w:val="1"/>
      <w:marLeft w:val="0"/>
      <w:marRight w:val="0"/>
      <w:marTop w:val="0"/>
      <w:marBottom w:val="0"/>
      <w:divBdr>
        <w:top w:val="none" w:sz="0" w:space="0" w:color="auto"/>
        <w:left w:val="none" w:sz="0" w:space="0" w:color="auto"/>
        <w:bottom w:val="none" w:sz="0" w:space="0" w:color="auto"/>
        <w:right w:val="none" w:sz="0" w:space="0" w:color="auto"/>
      </w:divBdr>
    </w:div>
    <w:div w:id="275452011">
      <w:bodyDiv w:val="1"/>
      <w:marLeft w:val="0"/>
      <w:marRight w:val="0"/>
      <w:marTop w:val="0"/>
      <w:marBottom w:val="0"/>
      <w:divBdr>
        <w:top w:val="none" w:sz="0" w:space="0" w:color="auto"/>
        <w:left w:val="none" w:sz="0" w:space="0" w:color="auto"/>
        <w:bottom w:val="none" w:sz="0" w:space="0" w:color="auto"/>
        <w:right w:val="none" w:sz="0" w:space="0" w:color="auto"/>
      </w:divBdr>
    </w:div>
    <w:div w:id="314644819">
      <w:bodyDiv w:val="1"/>
      <w:marLeft w:val="0"/>
      <w:marRight w:val="0"/>
      <w:marTop w:val="0"/>
      <w:marBottom w:val="0"/>
      <w:divBdr>
        <w:top w:val="none" w:sz="0" w:space="0" w:color="auto"/>
        <w:left w:val="none" w:sz="0" w:space="0" w:color="auto"/>
        <w:bottom w:val="none" w:sz="0" w:space="0" w:color="auto"/>
        <w:right w:val="none" w:sz="0" w:space="0" w:color="auto"/>
      </w:divBdr>
      <w:divsChild>
        <w:div w:id="1729843927">
          <w:marLeft w:val="0"/>
          <w:marRight w:val="0"/>
          <w:marTop w:val="0"/>
          <w:marBottom w:val="0"/>
          <w:divBdr>
            <w:top w:val="none" w:sz="0" w:space="0" w:color="auto"/>
            <w:left w:val="none" w:sz="0" w:space="0" w:color="auto"/>
            <w:bottom w:val="none" w:sz="0" w:space="0" w:color="auto"/>
            <w:right w:val="none" w:sz="0" w:space="0" w:color="auto"/>
          </w:divBdr>
        </w:div>
        <w:div w:id="874348242">
          <w:marLeft w:val="0"/>
          <w:marRight w:val="0"/>
          <w:marTop w:val="0"/>
          <w:marBottom w:val="0"/>
          <w:divBdr>
            <w:top w:val="none" w:sz="0" w:space="0" w:color="auto"/>
            <w:left w:val="none" w:sz="0" w:space="0" w:color="auto"/>
            <w:bottom w:val="none" w:sz="0" w:space="0" w:color="auto"/>
            <w:right w:val="none" w:sz="0" w:space="0" w:color="auto"/>
          </w:divBdr>
        </w:div>
        <w:div w:id="1932009728">
          <w:marLeft w:val="0"/>
          <w:marRight w:val="0"/>
          <w:marTop w:val="0"/>
          <w:marBottom w:val="0"/>
          <w:divBdr>
            <w:top w:val="none" w:sz="0" w:space="0" w:color="auto"/>
            <w:left w:val="none" w:sz="0" w:space="0" w:color="auto"/>
            <w:bottom w:val="none" w:sz="0" w:space="0" w:color="auto"/>
            <w:right w:val="none" w:sz="0" w:space="0" w:color="auto"/>
          </w:divBdr>
        </w:div>
      </w:divsChild>
    </w:div>
    <w:div w:id="392117058">
      <w:bodyDiv w:val="1"/>
      <w:marLeft w:val="0"/>
      <w:marRight w:val="0"/>
      <w:marTop w:val="0"/>
      <w:marBottom w:val="0"/>
      <w:divBdr>
        <w:top w:val="none" w:sz="0" w:space="0" w:color="auto"/>
        <w:left w:val="none" w:sz="0" w:space="0" w:color="auto"/>
        <w:bottom w:val="none" w:sz="0" w:space="0" w:color="auto"/>
        <w:right w:val="none" w:sz="0" w:space="0" w:color="auto"/>
      </w:divBdr>
    </w:div>
    <w:div w:id="414985131">
      <w:bodyDiv w:val="1"/>
      <w:marLeft w:val="0"/>
      <w:marRight w:val="0"/>
      <w:marTop w:val="0"/>
      <w:marBottom w:val="0"/>
      <w:divBdr>
        <w:top w:val="none" w:sz="0" w:space="0" w:color="auto"/>
        <w:left w:val="none" w:sz="0" w:space="0" w:color="auto"/>
        <w:bottom w:val="none" w:sz="0" w:space="0" w:color="auto"/>
        <w:right w:val="none" w:sz="0" w:space="0" w:color="auto"/>
      </w:divBdr>
    </w:div>
    <w:div w:id="420878593">
      <w:bodyDiv w:val="1"/>
      <w:marLeft w:val="0"/>
      <w:marRight w:val="0"/>
      <w:marTop w:val="0"/>
      <w:marBottom w:val="0"/>
      <w:divBdr>
        <w:top w:val="none" w:sz="0" w:space="0" w:color="auto"/>
        <w:left w:val="none" w:sz="0" w:space="0" w:color="auto"/>
        <w:bottom w:val="none" w:sz="0" w:space="0" w:color="auto"/>
        <w:right w:val="none" w:sz="0" w:space="0" w:color="auto"/>
      </w:divBdr>
      <w:divsChild>
        <w:div w:id="1873684311">
          <w:marLeft w:val="0"/>
          <w:marRight w:val="0"/>
          <w:marTop w:val="0"/>
          <w:marBottom w:val="0"/>
          <w:divBdr>
            <w:top w:val="none" w:sz="0" w:space="0" w:color="auto"/>
            <w:left w:val="none" w:sz="0" w:space="0" w:color="auto"/>
            <w:bottom w:val="none" w:sz="0" w:space="0" w:color="auto"/>
            <w:right w:val="none" w:sz="0" w:space="0" w:color="auto"/>
          </w:divBdr>
        </w:div>
        <w:div w:id="1761490237">
          <w:marLeft w:val="0"/>
          <w:marRight w:val="0"/>
          <w:marTop w:val="0"/>
          <w:marBottom w:val="0"/>
          <w:divBdr>
            <w:top w:val="none" w:sz="0" w:space="0" w:color="auto"/>
            <w:left w:val="none" w:sz="0" w:space="0" w:color="auto"/>
            <w:bottom w:val="none" w:sz="0" w:space="0" w:color="auto"/>
            <w:right w:val="none" w:sz="0" w:space="0" w:color="auto"/>
          </w:divBdr>
          <w:divsChild>
            <w:div w:id="1453596253">
              <w:marLeft w:val="0"/>
              <w:marRight w:val="0"/>
              <w:marTop w:val="0"/>
              <w:marBottom w:val="0"/>
              <w:divBdr>
                <w:top w:val="none" w:sz="0" w:space="0" w:color="auto"/>
                <w:left w:val="none" w:sz="0" w:space="0" w:color="auto"/>
                <w:bottom w:val="none" w:sz="0" w:space="0" w:color="auto"/>
                <w:right w:val="none" w:sz="0" w:space="0" w:color="auto"/>
              </w:divBdr>
            </w:div>
          </w:divsChild>
        </w:div>
        <w:div w:id="1955286959">
          <w:marLeft w:val="0"/>
          <w:marRight w:val="0"/>
          <w:marTop w:val="0"/>
          <w:marBottom w:val="0"/>
          <w:divBdr>
            <w:top w:val="none" w:sz="0" w:space="0" w:color="auto"/>
            <w:left w:val="none" w:sz="0" w:space="0" w:color="auto"/>
            <w:bottom w:val="none" w:sz="0" w:space="0" w:color="auto"/>
            <w:right w:val="none" w:sz="0" w:space="0" w:color="auto"/>
          </w:divBdr>
        </w:div>
      </w:divsChild>
    </w:div>
    <w:div w:id="444082444">
      <w:bodyDiv w:val="1"/>
      <w:marLeft w:val="0"/>
      <w:marRight w:val="0"/>
      <w:marTop w:val="0"/>
      <w:marBottom w:val="0"/>
      <w:divBdr>
        <w:top w:val="none" w:sz="0" w:space="0" w:color="auto"/>
        <w:left w:val="none" w:sz="0" w:space="0" w:color="auto"/>
        <w:bottom w:val="none" w:sz="0" w:space="0" w:color="auto"/>
        <w:right w:val="none" w:sz="0" w:space="0" w:color="auto"/>
      </w:divBdr>
    </w:div>
    <w:div w:id="462162327">
      <w:bodyDiv w:val="1"/>
      <w:marLeft w:val="0"/>
      <w:marRight w:val="0"/>
      <w:marTop w:val="0"/>
      <w:marBottom w:val="0"/>
      <w:divBdr>
        <w:top w:val="none" w:sz="0" w:space="0" w:color="auto"/>
        <w:left w:val="none" w:sz="0" w:space="0" w:color="auto"/>
        <w:bottom w:val="none" w:sz="0" w:space="0" w:color="auto"/>
        <w:right w:val="none" w:sz="0" w:space="0" w:color="auto"/>
      </w:divBdr>
    </w:div>
    <w:div w:id="462500541">
      <w:bodyDiv w:val="1"/>
      <w:marLeft w:val="0"/>
      <w:marRight w:val="0"/>
      <w:marTop w:val="0"/>
      <w:marBottom w:val="0"/>
      <w:divBdr>
        <w:top w:val="none" w:sz="0" w:space="0" w:color="auto"/>
        <w:left w:val="none" w:sz="0" w:space="0" w:color="auto"/>
        <w:bottom w:val="none" w:sz="0" w:space="0" w:color="auto"/>
        <w:right w:val="none" w:sz="0" w:space="0" w:color="auto"/>
      </w:divBdr>
    </w:div>
    <w:div w:id="564533124">
      <w:bodyDiv w:val="1"/>
      <w:marLeft w:val="0"/>
      <w:marRight w:val="0"/>
      <w:marTop w:val="0"/>
      <w:marBottom w:val="0"/>
      <w:divBdr>
        <w:top w:val="none" w:sz="0" w:space="0" w:color="auto"/>
        <w:left w:val="none" w:sz="0" w:space="0" w:color="auto"/>
        <w:bottom w:val="none" w:sz="0" w:space="0" w:color="auto"/>
        <w:right w:val="none" w:sz="0" w:space="0" w:color="auto"/>
      </w:divBdr>
    </w:div>
    <w:div w:id="568688426">
      <w:bodyDiv w:val="1"/>
      <w:marLeft w:val="0"/>
      <w:marRight w:val="0"/>
      <w:marTop w:val="0"/>
      <w:marBottom w:val="0"/>
      <w:divBdr>
        <w:top w:val="none" w:sz="0" w:space="0" w:color="auto"/>
        <w:left w:val="none" w:sz="0" w:space="0" w:color="auto"/>
        <w:bottom w:val="none" w:sz="0" w:space="0" w:color="auto"/>
        <w:right w:val="none" w:sz="0" w:space="0" w:color="auto"/>
      </w:divBdr>
    </w:div>
    <w:div w:id="603194243">
      <w:bodyDiv w:val="1"/>
      <w:marLeft w:val="0"/>
      <w:marRight w:val="0"/>
      <w:marTop w:val="0"/>
      <w:marBottom w:val="0"/>
      <w:divBdr>
        <w:top w:val="none" w:sz="0" w:space="0" w:color="auto"/>
        <w:left w:val="none" w:sz="0" w:space="0" w:color="auto"/>
        <w:bottom w:val="none" w:sz="0" w:space="0" w:color="auto"/>
        <w:right w:val="none" w:sz="0" w:space="0" w:color="auto"/>
      </w:divBdr>
    </w:div>
    <w:div w:id="606235446">
      <w:bodyDiv w:val="1"/>
      <w:marLeft w:val="0"/>
      <w:marRight w:val="0"/>
      <w:marTop w:val="0"/>
      <w:marBottom w:val="0"/>
      <w:divBdr>
        <w:top w:val="none" w:sz="0" w:space="0" w:color="auto"/>
        <w:left w:val="none" w:sz="0" w:space="0" w:color="auto"/>
        <w:bottom w:val="none" w:sz="0" w:space="0" w:color="auto"/>
        <w:right w:val="none" w:sz="0" w:space="0" w:color="auto"/>
      </w:divBdr>
    </w:div>
    <w:div w:id="635725856">
      <w:bodyDiv w:val="1"/>
      <w:marLeft w:val="0"/>
      <w:marRight w:val="0"/>
      <w:marTop w:val="0"/>
      <w:marBottom w:val="0"/>
      <w:divBdr>
        <w:top w:val="none" w:sz="0" w:space="0" w:color="auto"/>
        <w:left w:val="none" w:sz="0" w:space="0" w:color="auto"/>
        <w:bottom w:val="none" w:sz="0" w:space="0" w:color="auto"/>
        <w:right w:val="none" w:sz="0" w:space="0" w:color="auto"/>
      </w:divBdr>
    </w:div>
    <w:div w:id="649136111">
      <w:bodyDiv w:val="1"/>
      <w:marLeft w:val="0"/>
      <w:marRight w:val="0"/>
      <w:marTop w:val="0"/>
      <w:marBottom w:val="0"/>
      <w:divBdr>
        <w:top w:val="none" w:sz="0" w:space="0" w:color="auto"/>
        <w:left w:val="none" w:sz="0" w:space="0" w:color="auto"/>
        <w:bottom w:val="none" w:sz="0" w:space="0" w:color="auto"/>
        <w:right w:val="none" w:sz="0" w:space="0" w:color="auto"/>
      </w:divBdr>
      <w:divsChild>
        <w:div w:id="2065516782">
          <w:marLeft w:val="0"/>
          <w:marRight w:val="0"/>
          <w:marTop w:val="0"/>
          <w:marBottom w:val="0"/>
          <w:divBdr>
            <w:top w:val="none" w:sz="0" w:space="0" w:color="auto"/>
            <w:left w:val="none" w:sz="0" w:space="0" w:color="auto"/>
            <w:bottom w:val="none" w:sz="0" w:space="0" w:color="auto"/>
            <w:right w:val="none" w:sz="0" w:space="0" w:color="auto"/>
          </w:divBdr>
          <w:divsChild>
            <w:div w:id="1120145529">
              <w:marLeft w:val="0"/>
              <w:marRight w:val="0"/>
              <w:marTop w:val="0"/>
              <w:marBottom w:val="0"/>
              <w:divBdr>
                <w:top w:val="none" w:sz="0" w:space="0" w:color="auto"/>
                <w:left w:val="none" w:sz="0" w:space="0" w:color="auto"/>
                <w:bottom w:val="none" w:sz="0" w:space="0" w:color="auto"/>
                <w:right w:val="none" w:sz="0" w:space="0" w:color="auto"/>
              </w:divBdr>
            </w:div>
          </w:divsChild>
        </w:div>
        <w:div w:id="1799297466">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461219">
          <w:blockQuote w:val="1"/>
          <w:marLeft w:val="720"/>
          <w:marRight w:val="720"/>
          <w:marTop w:val="100"/>
          <w:marBottom w:val="100"/>
          <w:divBdr>
            <w:top w:val="none" w:sz="0" w:space="0" w:color="auto"/>
            <w:left w:val="none" w:sz="0" w:space="0" w:color="auto"/>
            <w:bottom w:val="none" w:sz="0" w:space="0" w:color="auto"/>
            <w:right w:val="none" w:sz="0" w:space="0" w:color="auto"/>
          </w:divBdr>
        </w:div>
        <w:div w:id="48532457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14557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33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482622232">
          <w:marLeft w:val="0"/>
          <w:marRight w:val="0"/>
          <w:marTop w:val="0"/>
          <w:marBottom w:val="0"/>
          <w:divBdr>
            <w:top w:val="none" w:sz="0" w:space="0" w:color="auto"/>
            <w:left w:val="none" w:sz="0" w:space="0" w:color="auto"/>
            <w:bottom w:val="none" w:sz="0" w:space="0" w:color="auto"/>
            <w:right w:val="none" w:sz="0" w:space="0" w:color="auto"/>
          </w:divBdr>
          <w:divsChild>
            <w:div w:id="186439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39128">
      <w:bodyDiv w:val="1"/>
      <w:marLeft w:val="0"/>
      <w:marRight w:val="0"/>
      <w:marTop w:val="0"/>
      <w:marBottom w:val="0"/>
      <w:divBdr>
        <w:top w:val="none" w:sz="0" w:space="0" w:color="auto"/>
        <w:left w:val="none" w:sz="0" w:space="0" w:color="auto"/>
        <w:bottom w:val="none" w:sz="0" w:space="0" w:color="auto"/>
        <w:right w:val="none" w:sz="0" w:space="0" w:color="auto"/>
      </w:divBdr>
      <w:divsChild>
        <w:div w:id="1022899015">
          <w:marLeft w:val="0"/>
          <w:marRight w:val="0"/>
          <w:marTop w:val="0"/>
          <w:marBottom w:val="0"/>
          <w:divBdr>
            <w:top w:val="none" w:sz="0" w:space="0" w:color="auto"/>
            <w:left w:val="none" w:sz="0" w:space="0" w:color="auto"/>
            <w:bottom w:val="none" w:sz="0" w:space="0" w:color="auto"/>
            <w:right w:val="none" w:sz="0" w:space="0" w:color="auto"/>
          </w:divBdr>
        </w:div>
        <w:div w:id="1231965953">
          <w:marLeft w:val="0"/>
          <w:marRight w:val="0"/>
          <w:marTop w:val="0"/>
          <w:marBottom w:val="0"/>
          <w:divBdr>
            <w:top w:val="none" w:sz="0" w:space="0" w:color="auto"/>
            <w:left w:val="none" w:sz="0" w:space="0" w:color="auto"/>
            <w:bottom w:val="none" w:sz="0" w:space="0" w:color="auto"/>
            <w:right w:val="none" w:sz="0" w:space="0" w:color="auto"/>
          </w:divBdr>
        </w:div>
        <w:div w:id="194930221">
          <w:marLeft w:val="0"/>
          <w:marRight w:val="0"/>
          <w:marTop w:val="0"/>
          <w:marBottom w:val="0"/>
          <w:divBdr>
            <w:top w:val="none" w:sz="0" w:space="0" w:color="auto"/>
            <w:left w:val="none" w:sz="0" w:space="0" w:color="auto"/>
            <w:bottom w:val="none" w:sz="0" w:space="0" w:color="auto"/>
            <w:right w:val="none" w:sz="0" w:space="0" w:color="auto"/>
          </w:divBdr>
        </w:div>
        <w:div w:id="1939484647">
          <w:marLeft w:val="0"/>
          <w:marRight w:val="0"/>
          <w:marTop w:val="0"/>
          <w:marBottom w:val="0"/>
          <w:divBdr>
            <w:top w:val="none" w:sz="0" w:space="0" w:color="auto"/>
            <w:left w:val="none" w:sz="0" w:space="0" w:color="auto"/>
            <w:bottom w:val="none" w:sz="0" w:space="0" w:color="auto"/>
            <w:right w:val="none" w:sz="0" w:space="0" w:color="auto"/>
          </w:divBdr>
        </w:div>
        <w:div w:id="1434278445">
          <w:marLeft w:val="0"/>
          <w:marRight w:val="0"/>
          <w:marTop w:val="0"/>
          <w:marBottom w:val="0"/>
          <w:divBdr>
            <w:top w:val="none" w:sz="0" w:space="0" w:color="auto"/>
            <w:left w:val="none" w:sz="0" w:space="0" w:color="auto"/>
            <w:bottom w:val="none" w:sz="0" w:space="0" w:color="auto"/>
            <w:right w:val="none" w:sz="0" w:space="0" w:color="auto"/>
          </w:divBdr>
        </w:div>
        <w:div w:id="62801015">
          <w:marLeft w:val="0"/>
          <w:marRight w:val="0"/>
          <w:marTop w:val="0"/>
          <w:marBottom w:val="0"/>
          <w:divBdr>
            <w:top w:val="none" w:sz="0" w:space="0" w:color="auto"/>
            <w:left w:val="none" w:sz="0" w:space="0" w:color="auto"/>
            <w:bottom w:val="none" w:sz="0" w:space="0" w:color="auto"/>
            <w:right w:val="none" w:sz="0" w:space="0" w:color="auto"/>
          </w:divBdr>
        </w:div>
      </w:divsChild>
    </w:div>
    <w:div w:id="749229738">
      <w:bodyDiv w:val="1"/>
      <w:marLeft w:val="0"/>
      <w:marRight w:val="0"/>
      <w:marTop w:val="0"/>
      <w:marBottom w:val="0"/>
      <w:divBdr>
        <w:top w:val="none" w:sz="0" w:space="0" w:color="auto"/>
        <w:left w:val="none" w:sz="0" w:space="0" w:color="auto"/>
        <w:bottom w:val="none" w:sz="0" w:space="0" w:color="auto"/>
        <w:right w:val="none" w:sz="0" w:space="0" w:color="auto"/>
      </w:divBdr>
    </w:div>
    <w:div w:id="806052209">
      <w:bodyDiv w:val="1"/>
      <w:marLeft w:val="0"/>
      <w:marRight w:val="0"/>
      <w:marTop w:val="0"/>
      <w:marBottom w:val="0"/>
      <w:divBdr>
        <w:top w:val="none" w:sz="0" w:space="0" w:color="auto"/>
        <w:left w:val="none" w:sz="0" w:space="0" w:color="auto"/>
        <w:bottom w:val="none" w:sz="0" w:space="0" w:color="auto"/>
        <w:right w:val="none" w:sz="0" w:space="0" w:color="auto"/>
      </w:divBdr>
    </w:div>
    <w:div w:id="864172490">
      <w:bodyDiv w:val="1"/>
      <w:marLeft w:val="0"/>
      <w:marRight w:val="0"/>
      <w:marTop w:val="0"/>
      <w:marBottom w:val="0"/>
      <w:divBdr>
        <w:top w:val="none" w:sz="0" w:space="0" w:color="auto"/>
        <w:left w:val="none" w:sz="0" w:space="0" w:color="auto"/>
        <w:bottom w:val="none" w:sz="0" w:space="0" w:color="auto"/>
        <w:right w:val="none" w:sz="0" w:space="0" w:color="auto"/>
      </w:divBdr>
    </w:div>
    <w:div w:id="871915799">
      <w:bodyDiv w:val="1"/>
      <w:marLeft w:val="0"/>
      <w:marRight w:val="0"/>
      <w:marTop w:val="0"/>
      <w:marBottom w:val="0"/>
      <w:divBdr>
        <w:top w:val="none" w:sz="0" w:space="0" w:color="auto"/>
        <w:left w:val="none" w:sz="0" w:space="0" w:color="auto"/>
        <w:bottom w:val="none" w:sz="0" w:space="0" w:color="auto"/>
        <w:right w:val="none" w:sz="0" w:space="0" w:color="auto"/>
      </w:divBdr>
    </w:div>
    <w:div w:id="878586042">
      <w:bodyDiv w:val="1"/>
      <w:marLeft w:val="0"/>
      <w:marRight w:val="0"/>
      <w:marTop w:val="0"/>
      <w:marBottom w:val="0"/>
      <w:divBdr>
        <w:top w:val="none" w:sz="0" w:space="0" w:color="auto"/>
        <w:left w:val="none" w:sz="0" w:space="0" w:color="auto"/>
        <w:bottom w:val="none" w:sz="0" w:space="0" w:color="auto"/>
        <w:right w:val="none" w:sz="0" w:space="0" w:color="auto"/>
      </w:divBdr>
    </w:div>
    <w:div w:id="996956562">
      <w:bodyDiv w:val="1"/>
      <w:marLeft w:val="0"/>
      <w:marRight w:val="0"/>
      <w:marTop w:val="0"/>
      <w:marBottom w:val="0"/>
      <w:divBdr>
        <w:top w:val="none" w:sz="0" w:space="0" w:color="auto"/>
        <w:left w:val="none" w:sz="0" w:space="0" w:color="auto"/>
        <w:bottom w:val="none" w:sz="0" w:space="0" w:color="auto"/>
        <w:right w:val="none" w:sz="0" w:space="0" w:color="auto"/>
      </w:divBdr>
    </w:div>
    <w:div w:id="1007944341">
      <w:bodyDiv w:val="1"/>
      <w:marLeft w:val="0"/>
      <w:marRight w:val="0"/>
      <w:marTop w:val="0"/>
      <w:marBottom w:val="0"/>
      <w:divBdr>
        <w:top w:val="none" w:sz="0" w:space="0" w:color="auto"/>
        <w:left w:val="none" w:sz="0" w:space="0" w:color="auto"/>
        <w:bottom w:val="none" w:sz="0" w:space="0" w:color="auto"/>
        <w:right w:val="none" w:sz="0" w:space="0" w:color="auto"/>
      </w:divBdr>
    </w:div>
    <w:div w:id="1173766140">
      <w:bodyDiv w:val="1"/>
      <w:marLeft w:val="0"/>
      <w:marRight w:val="0"/>
      <w:marTop w:val="0"/>
      <w:marBottom w:val="0"/>
      <w:divBdr>
        <w:top w:val="none" w:sz="0" w:space="0" w:color="auto"/>
        <w:left w:val="none" w:sz="0" w:space="0" w:color="auto"/>
        <w:bottom w:val="none" w:sz="0" w:space="0" w:color="auto"/>
        <w:right w:val="none" w:sz="0" w:space="0" w:color="auto"/>
      </w:divBdr>
    </w:div>
    <w:div w:id="1192106258">
      <w:bodyDiv w:val="1"/>
      <w:marLeft w:val="0"/>
      <w:marRight w:val="0"/>
      <w:marTop w:val="0"/>
      <w:marBottom w:val="0"/>
      <w:divBdr>
        <w:top w:val="none" w:sz="0" w:space="0" w:color="auto"/>
        <w:left w:val="none" w:sz="0" w:space="0" w:color="auto"/>
        <w:bottom w:val="none" w:sz="0" w:space="0" w:color="auto"/>
        <w:right w:val="none" w:sz="0" w:space="0" w:color="auto"/>
      </w:divBdr>
    </w:div>
    <w:div w:id="1198544052">
      <w:bodyDiv w:val="1"/>
      <w:marLeft w:val="0"/>
      <w:marRight w:val="0"/>
      <w:marTop w:val="0"/>
      <w:marBottom w:val="0"/>
      <w:divBdr>
        <w:top w:val="none" w:sz="0" w:space="0" w:color="auto"/>
        <w:left w:val="none" w:sz="0" w:space="0" w:color="auto"/>
        <w:bottom w:val="none" w:sz="0" w:space="0" w:color="auto"/>
        <w:right w:val="none" w:sz="0" w:space="0" w:color="auto"/>
      </w:divBdr>
    </w:div>
    <w:div w:id="1233656686">
      <w:bodyDiv w:val="1"/>
      <w:marLeft w:val="0"/>
      <w:marRight w:val="0"/>
      <w:marTop w:val="0"/>
      <w:marBottom w:val="0"/>
      <w:divBdr>
        <w:top w:val="none" w:sz="0" w:space="0" w:color="auto"/>
        <w:left w:val="none" w:sz="0" w:space="0" w:color="auto"/>
        <w:bottom w:val="none" w:sz="0" w:space="0" w:color="auto"/>
        <w:right w:val="none" w:sz="0" w:space="0" w:color="auto"/>
      </w:divBdr>
    </w:div>
    <w:div w:id="1247691663">
      <w:bodyDiv w:val="1"/>
      <w:marLeft w:val="0"/>
      <w:marRight w:val="0"/>
      <w:marTop w:val="0"/>
      <w:marBottom w:val="0"/>
      <w:divBdr>
        <w:top w:val="none" w:sz="0" w:space="0" w:color="auto"/>
        <w:left w:val="none" w:sz="0" w:space="0" w:color="auto"/>
        <w:bottom w:val="none" w:sz="0" w:space="0" w:color="auto"/>
        <w:right w:val="none" w:sz="0" w:space="0" w:color="auto"/>
      </w:divBdr>
    </w:div>
    <w:div w:id="1326011672">
      <w:bodyDiv w:val="1"/>
      <w:marLeft w:val="0"/>
      <w:marRight w:val="0"/>
      <w:marTop w:val="0"/>
      <w:marBottom w:val="0"/>
      <w:divBdr>
        <w:top w:val="none" w:sz="0" w:space="0" w:color="auto"/>
        <w:left w:val="none" w:sz="0" w:space="0" w:color="auto"/>
        <w:bottom w:val="none" w:sz="0" w:space="0" w:color="auto"/>
        <w:right w:val="none" w:sz="0" w:space="0" w:color="auto"/>
      </w:divBdr>
    </w:div>
    <w:div w:id="1340505298">
      <w:bodyDiv w:val="1"/>
      <w:marLeft w:val="0"/>
      <w:marRight w:val="0"/>
      <w:marTop w:val="0"/>
      <w:marBottom w:val="0"/>
      <w:divBdr>
        <w:top w:val="none" w:sz="0" w:space="0" w:color="auto"/>
        <w:left w:val="none" w:sz="0" w:space="0" w:color="auto"/>
        <w:bottom w:val="none" w:sz="0" w:space="0" w:color="auto"/>
        <w:right w:val="none" w:sz="0" w:space="0" w:color="auto"/>
      </w:divBdr>
    </w:div>
    <w:div w:id="1354575038">
      <w:bodyDiv w:val="1"/>
      <w:marLeft w:val="0"/>
      <w:marRight w:val="0"/>
      <w:marTop w:val="0"/>
      <w:marBottom w:val="0"/>
      <w:divBdr>
        <w:top w:val="none" w:sz="0" w:space="0" w:color="auto"/>
        <w:left w:val="none" w:sz="0" w:space="0" w:color="auto"/>
        <w:bottom w:val="none" w:sz="0" w:space="0" w:color="auto"/>
        <w:right w:val="none" w:sz="0" w:space="0" w:color="auto"/>
      </w:divBdr>
    </w:div>
    <w:div w:id="1385565475">
      <w:bodyDiv w:val="1"/>
      <w:marLeft w:val="0"/>
      <w:marRight w:val="0"/>
      <w:marTop w:val="0"/>
      <w:marBottom w:val="0"/>
      <w:divBdr>
        <w:top w:val="none" w:sz="0" w:space="0" w:color="auto"/>
        <w:left w:val="none" w:sz="0" w:space="0" w:color="auto"/>
        <w:bottom w:val="none" w:sz="0" w:space="0" w:color="auto"/>
        <w:right w:val="none" w:sz="0" w:space="0" w:color="auto"/>
      </w:divBdr>
      <w:divsChild>
        <w:div w:id="1310213537">
          <w:marLeft w:val="0"/>
          <w:marRight w:val="0"/>
          <w:marTop w:val="0"/>
          <w:marBottom w:val="0"/>
          <w:divBdr>
            <w:top w:val="none" w:sz="0" w:space="0" w:color="auto"/>
            <w:left w:val="none" w:sz="0" w:space="0" w:color="auto"/>
            <w:bottom w:val="none" w:sz="0" w:space="0" w:color="auto"/>
            <w:right w:val="none" w:sz="0" w:space="0" w:color="auto"/>
          </w:divBdr>
        </w:div>
      </w:divsChild>
    </w:div>
    <w:div w:id="1455975363">
      <w:bodyDiv w:val="1"/>
      <w:marLeft w:val="0"/>
      <w:marRight w:val="0"/>
      <w:marTop w:val="0"/>
      <w:marBottom w:val="0"/>
      <w:divBdr>
        <w:top w:val="none" w:sz="0" w:space="0" w:color="auto"/>
        <w:left w:val="none" w:sz="0" w:space="0" w:color="auto"/>
        <w:bottom w:val="none" w:sz="0" w:space="0" w:color="auto"/>
        <w:right w:val="none" w:sz="0" w:space="0" w:color="auto"/>
      </w:divBdr>
    </w:div>
    <w:div w:id="1471048721">
      <w:bodyDiv w:val="1"/>
      <w:marLeft w:val="0"/>
      <w:marRight w:val="0"/>
      <w:marTop w:val="0"/>
      <w:marBottom w:val="0"/>
      <w:divBdr>
        <w:top w:val="none" w:sz="0" w:space="0" w:color="auto"/>
        <w:left w:val="none" w:sz="0" w:space="0" w:color="auto"/>
        <w:bottom w:val="none" w:sz="0" w:space="0" w:color="auto"/>
        <w:right w:val="none" w:sz="0" w:space="0" w:color="auto"/>
      </w:divBdr>
    </w:div>
    <w:div w:id="1476684985">
      <w:bodyDiv w:val="1"/>
      <w:marLeft w:val="0"/>
      <w:marRight w:val="0"/>
      <w:marTop w:val="0"/>
      <w:marBottom w:val="0"/>
      <w:divBdr>
        <w:top w:val="none" w:sz="0" w:space="0" w:color="auto"/>
        <w:left w:val="none" w:sz="0" w:space="0" w:color="auto"/>
        <w:bottom w:val="none" w:sz="0" w:space="0" w:color="auto"/>
        <w:right w:val="none" w:sz="0" w:space="0" w:color="auto"/>
      </w:divBdr>
      <w:divsChild>
        <w:div w:id="663167614">
          <w:marLeft w:val="0"/>
          <w:marRight w:val="0"/>
          <w:marTop w:val="0"/>
          <w:marBottom w:val="0"/>
          <w:divBdr>
            <w:top w:val="none" w:sz="0" w:space="0" w:color="auto"/>
            <w:left w:val="none" w:sz="0" w:space="0" w:color="auto"/>
            <w:bottom w:val="none" w:sz="0" w:space="0" w:color="auto"/>
            <w:right w:val="none" w:sz="0" w:space="0" w:color="auto"/>
          </w:divBdr>
          <w:divsChild>
            <w:div w:id="1305088179">
              <w:marLeft w:val="0"/>
              <w:marRight w:val="0"/>
              <w:marTop w:val="0"/>
              <w:marBottom w:val="0"/>
              <w:divBdr>
                <w:top w:val="none" w:sz="0" w:space="0" w:color="auto"/>
                <w:left w:val="none" w:sz="0" w:space="0" w:color="auto"/>
                <w:bottom w:val="none" w:sz="0" w:space="0" w:color="auto"/>
                <w:right w:val="none" w:sz="0" w:space="0" w:color="auto"/>
              </w:divBdr>
              <w:divsChild>
                <w:div w:id="14450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71091">
      <w:bodyDiv w:val="1"/>
      <w:marLeft w:val="0"/>
      <w:marRight w:val="0"/>
      <w:marTop w:val="0"/>
      <w:marBottom w:val="0"/>
      <w:divBdr>
        <w:top w:val="none" w:sz="0" w:space="0" w:color="auto"/>
        <w:left w:val="none" w:sz="0" w:space="0" w:color="auto"/>
        <w:bottom w:val="none" w:sz="0" w:space="0" w:color="auto"/>
        <w:right w:val="none" w:sz="0" w:space="0" w:color="auto"/>
      </w:divBdr>
    </w:div>
    <w:div w:id="1519732829">
      <w:bodyDiv w:val="1"/>
      <w:marLeft w:val="0"/>
      <w:marRight w:val="0"/>
      <w:marTop w:val="0"/>
      <w:marBottom w:val="0"/>
      <w:divBdr>
        <w:top w:val="none" w:sz="0" w:space="0" w:color="auto"/>
        <w:left w:val="none" w:sz="0" w:space="0" w:color="auto"/>
        <w:bottom w:val="none" w:sz="0" w:space="0" w:color="auto"/>
        <w:right w:val="none" w:sz="0" w:space="0" w:color="auto"/>
      </w:divBdr>
    </w:div>
    <w:div w:id="1530139492">
      <w:bodyDiv w:val="1"/>
      <w:marLeft w:val="0"/>
      <w:marRight w:val="0"/>
      <w:marTop w:val="0"/>
      <w:marBottom w:val="0"/>
      <w:divBdr>
        <w:top w:val="none" w:sz="0" w:space="0" w:color="auto"/>
        <w:left w:val="none" w:sz="0" w:space="0" w:color="auto"/>
        <w:bottom w:val="none" w:sz="0" w:space="0" w:color="auto"/>
        <w:right w:val="none" w:sz="0" w:space="0" w:color="auto"/>
      </w:divBdr>
    </w:div>
    <w:div w:id="1616253989">
      <w:bodyDiv w:val="1"/>
      <w:marLeft w:val="0"/>
      <w:marRight w:val="0"/>
      <w:marTop w:val="0"/>
      <w:marBottom w:val="0"/>
      <w:divBdr>
        <w:top w:val="none" w:sz="0" w:space="0" w:color="auto"/>
        <w:left w:val="none" w:sz="0" w:space="0" w:color="auto"/>
        <w:bottom w:val="none" w:sz="0" w:space="0" w:color="auto"/>
        <w:right w:val="none" w:sz="0" w:space="0" w:color="auto"/>
      </w:divBdr>
    </w:div>
    <w:div w:id="1653944885">
      <w:bodyDiv w:val="1"/>
      <w:marLeft w:val="0"/>
      <w:marRight w:val="0"/>
      <w:marTop w:val="0"/>
      <w:marBottom w:val="0"/>
      <w:divBdr>
        <w:top w:val="none" w:sz="0" w:space="0" w:color="auto"/>
        <w:left w:val="none" w:sz="0" w:space="0" w:color="auto"/>
        <w:bottom w:val="none" w:sz="0" w:space="0" w:color="auto"/>
        <w:right w:val="none" w:sz="0" w:space="0" w:color="auto"/>
      </w:divBdr>
    </w:div>
    <w:div w:id="1665013181">
      <w:bodyDiv w:val="1"/>
      <w:marLeft w:val="0"/>
      <w:marRight w:val="0"/>
      <w:marTop w:val="0"/>
      <w:marBottom w:val="0"/>
      <w:divBdr>
        <w:top w:val="none" w:sz="0" w:space="0" w:color="auto"/>
        <w:left w:val="none" w:sz="0" w:space="0" w:color="auto"/>
        <w:bottom w:val="none" w:sz="0" w:space="0" w:color="auto"/>
        <w:right w:val="none" w:sz="0" w:space="0" w:color="auto"/>
      </w:divBdr>
    </w:div>
    <w:div w:id="1692218445">
      <w:bodyDiv w:val="1"/>
      <w:marLeft w:val="0"/>
      <w:marRight w:val="0"/>
      <w:marTop w:val="0"/>
      <w:marBottom w:val="0"/>
      <w:divBdr>
        <w:top w:val="none" w:sz="0" w:space="0" w:color="auto"/>
        <w:left w:val="none" w:sz="0" w:space="0" w:color="auto"/>
        <w:bottom w:val="none" w:sz="0" w:space="0" w:color="auto"/>
        <w:right w:val="none" w:sz="0" w:space="0" w:color="auto"/>
      </w:divBdr>
    </w:div>
    <w:div w:id="1698580544">
      <w:bodyDiv w:val="1"/>
      <w:marLeft w:val="0"/>
      <w:marRight w:val="0"/>
      <w:marTop w:val="0"/>
      <w:marBottom w:val="0"/>
      <w:divBdr>
        <w:top w:val="none" w:sz="0" w:space="0" w:color="auto"/>
        <w:left w:val="none" w:sz="0" w:space="0" w:color="auto"/>
        <w:bottom w:val="none" w:sz="0" w:space="0" w:color="auto"/>
        <w:right w:val="none" w:sz="0" w:space="0" w:color="auto"/>
      </w:divBdr>
      <w:divsChild>
        <w:div w:id="1907297953">
          <w:marLeft w:val="0"/>
          <w:marRight w:val="0"/>
          <w:marTop w:val="0"/>
          <w:marBottom w:val="0"/>
          <w:divBdr>
            <w:top w:val="none" w:sz="0" w:space="0" w:color="auto"/>
            <w:left w:val="none" w:sz="0" w:space="0" w:color="auto"/>
            <w:bottom w:val="none" w:sz="0" w:space="0" w:color="auto"/>
            <w:right w:val="none" w:sz="0" w:space="0" w:color="auto"/>
          </w:divBdr>
        </w:div>
        <w:div w:id="976910780">
          <w:marLeft w:val="0"/>
          <w:marRight w:val="0"/>
          <w:marTop w:val="0"/>
          <w:marBottom w:val="0"/>
          <w:divBdr>
            <w:top w:val="none" w:sz="0" w:space="0" w:color="auto"/>
            <w:left w:val="none" w:sz="0" w:space="0" w:color="auto"/>
            <w:bottom w:val="none" w:sz="0" w:space="0" w:color="auto"/>
            <w:right w:val="none" w:sz="0" w:space="0" w:color="auto"/>
          </w:divBdr>
        </w:div>
        <w:div w:id="1566185488">
          <w:marLeft w:val="0"/>
          <w:marRight w:val="0"/>
          <w:marTop w:val="0"/>
          <w:marBottom w:val="0"/>
          <w:divBdr>
            <w:top w:val="none" w:sz="0" w:space="0" w:color="auto"/>
            <w:left w:val="none" w:sz="0" w:space="0" w:color="auto"/>
            <w:bottom w:val="none" w:sz="0" w:space="0" w:color="auto"/>
            <w:right w:val="none" w:sz="0" w:space="0" w:color="auto"/>
          </w:divBdr>
        </w:div>
        <w:div w:id="754480152">
          <w:marLeft w:val="0"/>
          <w:marRight w:val="0"/>
          <w:marTop w:val="0"/>
          <w:marBottom w:val="0"/>
          <w:divBdr>
            <w:top w:val="none" w:sz="0" w:space="0" w:color="auto"/>
            <w:left w:val="none" w:sz="0" w:space="0" w:color="auto"/>
            <w:bottom w:val="none" w:sz="0" w:space="0" w:color="auto"/>
            <w:right w:val="none" w:sz="0" w:space="0" w:color="auto"/>
          </w:divBdr>
        </w:div>
        <w:div w:id="1859463487">
          <w:marLeft w:val="0"/>
          <w:marRight w:val="0"/>
          <w:marTop w:val="0"/>
          <w:marBottom w:val="0"/>
          <w:divBdr>
            <w:top w:val="none" w:sz="0" w:space="0" w:color="auto"/>
            <w:left w:val="none" w:sz="0" w:space="0" w:color="auto"/>
            <w:bottom w:val="none" w:sz="0" w:space="0" w:color="auto"/>
            <w:right w:val="none" w:sz="0" w:space="0" w:color="auto"/>
          </w:divBdr>
        </w:div>
      </w:divsChild>
    </w:div>
    <w:div w:id="1703557253">
      <w:bodyDiv w:val="1"/>
      <w:marLeft w:val="0"/>
      <w:marRight w:val="0"/>
      <w:marTop w:val="0"/>
      <w:marBottom w:val="0"/>
      <w:divBdr>
        <w:top w:val="none" w:sz="0" w:space="0" w:color="auto"/>
        <w:left w:val="none" w:sz="0" w:space="0" w:color="auto"/>
        <w:bottom w:val="none" w:sz="0" w:space="0" w:color="auto"/>
        <w:right w:val="none" w:sz="0" w:space="0" w:color="auto"/>
      </w:divBdr>
    </w:div>
    <w:div w:id="1706056788">
      <w:bodyDiv w:val="1"/>
      <w:marLeft w:val="0"/>
      <w:marRight w:val="0"/>
      <w:marTop w:val="0"/>
      <w:marBottom w:val="0"/>
      <w:divBdr>
        <w:top w:val="none" w:sz="0" w:space="0" w:color="auto"/>
        <w:left w:val="none" w:sz="0" w:space="0" w:color="auto"/>
        <w:bottom w:val="none" w:sz="0" w:space="0" w:color="auto"/>
        <w:right w:val="none" w:sz="0" w:space="0" w:color="auto"/>
      </w:divBdr>
    </w:div>
    <w:div w:id="1750232500">
      <w:bodyDiv w:val="1"/>
      <w:marLeft w:val="0"/>
      <w:marRight w:val="0"/>
      <w:marTop w:val="0"/>
      <w:marBottom w:val="0"/>
      <w:divBdr>
        <w:top w:val="none" w:sz="0" w:space="0" w:color="auto"/>
        <w:left w:val="none" w:sz="0" w:space="0" w:color="auto"/>
        <w:bottom w:val="none" w:sz="0" w:space="0" w:color="auto"/>
        <w:right w:val="none" w:sz="0" w:space="0" w:color="auto"/>
      </w:divBdr>
    </w:div>
    <w:div w:id="1806508541">
      <w:bodyDiv w:val="1"/>
      <w:marLeft w:val="0"/>
      <w:marRight w:val="0"/>
      <w:marTop w:val="0"/>
      <w:marBottom w:val="0"/>
      <w:divBdr>
        <w:top w:val="none" w:sz="0" w:space="0" w:color="auto"/>
        <w:left w:val="none" w:sz="0" w:space="0" w:color="auto"/>
        <w:bottom w:val="none" w:sz="0" w:space="0" w:color="auto"/>
        <w:right w:val="none" w:sz="0" w:space="0" w:color="auto"/>
      </w:divBdr>
    </w:div>
    <w:div w:id="1877506332">
      <w:bodyDiv w:val="1"/>
      <w:marLeft w:val="0"/>
      <w:marRight w:val="0"/>
      <w:marTop w:val="0"/>
      <w:marBottom w:val="0"/>
      <w:divBdr>
        <w:top w:val="none" w:sz="0" w:space="0" w:color="auto"/>
        <w:left w:val="none" w:sz="0" w:space="0" w:color="auto"/>
        <w:bottom w:val="none" w:sz="0" w:space="0" w:color="auto"/>
        <w:right w:val="none" w:sz="0" w:space="0" w:color="auto"/>
      </w:divBdr>
    </w:div>
    <w:div w:id="1913197655">
      <w:bodyDiv w:val="1"/>
      <w:marLeft w:val="0"/>
      <w:marRight w:val="0"/>
      <w:marTop w:val="0"/>
      <w:marBottom w:val="0"/>
      <w:divBdr>
        <w:top w:val="none" w:sz="0" w:space="0" w:color="auto"/>
        <w:left w:val="none" w:sz="0" w:space="0" w:color="auto"/>
        <w:bottom w:val="none" w:sz="0" w:space="0" w:color="auto"/>
        <w:right w:val="none" w:sz="0" w:space="0" w:color="auto"/>
      </w:divBdr>
    </w:div>
    <w:div w:id="1947425008">
      <w:bodyDiv w:val="1"/>
      <w:marLeft w:val="0"/>
      <w:marRight w:val="0"/>
      <w:marTop w:val="0"/>
      <w:marBottom w:val="0"/>
      <w:divBdr>
        <w:top w:val="none" w:sz="0" w:space="0" w:color="auto"/>
        <w:left w:val="none" w:sz="0" w:space="0" w:color="auto"/>
        <w:bottom w:val="none" w:sz="0" w:space="0" w:color="auto"/>
        <w:right w:val="none" w:sz="0" w:space="0" w:color="auto"/>
      </w:divBdr>
    </w:div>
    <w:div w:id="1966112280">
      <w:bodyDiv w:val="1"/>
      <w:marLeft w:val="0"/>
      <w:marRight w:val="0"/>
      <w:marTop w:val="0"/>
      <w:marBottom w:val="0"/>
      <w:divBdr>
        <w:top w:val="none" w:sz="0" w:space="0" w:color="auto"/>
        <w:left w:val="none" w:sz="0" w:space="0" w:color="auto"/>
        <w:bottom w:val="none" w:sz="0" w:space="0" w:color="auto"/>
        <w:right w:val="none" w:sz="0" w:space="0" w:color="auto"/>
      </w:divBdr>
      <w:divsChild>
        <w:div w:id="609625976">
          <w:marLeft w:val="0"/>
          <w:marRight w:val="0"/>
          <w:marTop w:val="0"/>
          <w:marBottom w:val="0"/>
          <w:divBdr>
            <w:top w:val="none" w:sz="0" w:space="0" w:color="auto"/>
            <w:left w:val="none" w:sz="0" w:space="0" w:color="auto"/>
            <w:bottom w:val="none" w:sz="0" w:space="0" w:color="auto"/>
            <w:right w:val="none" w:sz="0" w:space="0" w:color="auto"/>
          </w:divBdr>
        </w:div>
        <w:div w:id="924260947">
          <w:marLeft w:val="0"/>
          <w:marRight w:val="0"/>
          <w:marTop w:val="0"/>
          <w:marBottom w:val="0"/>
          <w:divBdr>
            <w:top w:val="none" w:sz="0" w:space="0" w:color="auto"/>
            <w:left w:val="none" w:sz="0" w:space="0" w:color="auto"/>
            <w:bottom w:val="none" w:sz="0" w:space="0" w:color="auto"/>
            <w:right w:val="none" w:sz="0" w:space="0" w:color="auto"/>
          </w:divBdr>
        </w:div>
        <w:div w:id="1039162831">
          <w:marLeft w:val="0"/>
          <w:marRight w:val="0"/>
          <w:marTop w:val="0"/>
          <w:marBottom w:val="0"/>
          <w:divBdr>
            <w:top w:val="none" w:sz="0" w:space="0" w:color="auto"/>
            <w:left w:val="none" w:sz="0" w:space="0" w:color="auto"/>
            <w:bottom w:val="none" w:sz="0" w:space="0" w:color="auto"/>
            <w:right w:val="none" w:sz="0" w:space="0" w:color="auto"/>
          </w:divBdr>
          <w:divsChild>
            <w:div w:id="1023675678">
              <w:marLeft w:val="0"/>
              <w:marRight w:val="0"/>
              <w:marTop w:val="0"/>
              <w:marBottom w:val="0"/>
              <w:divBdr>
                <w:top w:val="none" w:sz="0" w:space="0" w:color="auto"/>
                <w:left w:val="none" w:sz="0" w:space="0" w:color="auto"/>
                <w:bottom w:val="none" w:sz="0" w:space="0" w:color="auto"/>
                <w:right w:val="none" w:sz="0" w:space="0" w:color="auto"/>
              </w:divBdr>
              <w:divsChild>
                <w:div w:id="214626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021536">
      <w:bodyDiv w:val="1"/>
      <w:marLeft w:val="0"/>
      <w:marRight w:val="0"/>
      <w:marTop w:val="0"/>
      <w:marBottom w:val="0"/>
      <w:divBdr>
        <w:top w:val="none" w:sz="0" w:space="0" w:color="auto"/>
        <w:left w:val="none" w:sz="0" w:space="0" w:color="auto"/>
        <w:bottom w:val="none" w:sz="0" w:space="0" w:color="auto"/>
        <w:right w:val="none" w:sz="0" w:space="0" w:color="auto"/>
      </w:divBdr>
    </w:div>
    <w:div w:id="1995835808">
      <w:bodyDiv w:val="1"/>
      <w:marLeft w:val="0"/>
      <w:marRight w:val="0"/>
      <w:marTop w:val="0"/>
      <w:marBottom w:val="0"/>
      <w:divBdr>
        <w:top w:val="none" w:sz="0" w:space="0" w:color="auto"/>
        <w:left w:val="none" w:sz="0" w:space="0" w:color="auto"/>
        <w:bottom w:val="none" w:sz="0" w:space="0" w:color="auto"/>
        <w:right w:val="none" w:sz="0" w:space="0" w:color="auto"/>
      </w:divBdr>
    </w:div>
    <w:div w:id="2008744883">
      <w:bodyDiv w:val="1"/>
      <w:marLeft w:val="0"/>
      <w:marRight w:val="0"/>
      <w:marTop w:val="0"/>
      <w:marBottom w:val="0"/>
      <w:divBdr>
        <w:top w:val="none" w:sz="0" w:space="0" w:color="auto"/>
        <w:left w:val="none" w:sz="0" w:space="0" w:color="auto"/>
        <w:bottom w:val="none" w:sz="0" w:space="0" w:color="auto"/>
        <w:right w:val="none" w:sz="0" w:space="0" w:color="auto"/>
      </w:divBdr>
    </w:div>
    <w:div w:id="2025160385">
      <w:bodyDiv w:val="1"/>
      <w:marLeft w:val="0"/>
      <w:marRight w:val="0"/>
      <w:marTop w:val="0"/>
      <w:marBottom w:val="0"/>
      <w:divBdr>
        <w:top w:val="none" w:sz="0" w:space="0" w:color="auto"/>
        <w:left w:val="none" w:sz="0" w:space="0" w:color="auto"/>
        <w:bottom w:val="none" w:sz="0" w:space="0" w:color="auto"/>
        <w:right w:val="none" w:sz="0" w:space="0" w:color="auto"/>
      </w:divBdr>
    </w:div>
    <w:div w:id="2045446641">
      <w:bodyDiv w:val="1"/>
      <w:marLeft w:val="0"/>
      <w:marRight w:val="0"/>
      <w:marTop w:val="0"/>
      <w:marBottom w:val="0"/>
      <w:divBdr>
        <w:top w:val="none" w:sz="0" w:space="0" w:color="auto"/>
        <w:left w:val="none" w:sz="0" w:space="0" w:color="auto"/>
        <w:bottom w:val="none" w:sz="0" w:space="0" w:color="auto"/>
        <w:right w:val="none" w:sz="0" w:space="0" w:color="auto"/>
      </w:divBdr>
    </w:div>
    <w:div w:id="2087802687">
      <w:bodyDiv w:val="1"/>
      <w:marLeft w:val="0"/>
      <w:marRight w:val="0"/>
      <w:marTop w:val="0"/>
      <w:marBottom w:val="0"/>
      <w:divBdr>
        <w:top w:val="none" w:sz="0" w:space="0" w:color="auto"/>
        <w:left w:val="none" w:sz="0" w:space="0" w:color="auto"/>
        <w:bottom w:val="none" w:sz="0" w:space="0" w:color="auto"/>
        <w:right w:val="none" w:sz="0" w:space="0" w:color="auto"/>
      </w:divBdr>
    </w:div>
    <w:div w:id="2104715456">
      <w:bodyDiv w:val="1"/>
      <w:marLeft w:val="0"/>
      <w:marRight w:val="0"/>
      <w:marTop w:val="0"/>
      <w:marBottom w:val="0"/>
      <w:divBdr>
        <w:top w:val="none" w:sz="0" w:space="0" w:color="auto"/>
        <w:left w:val="none" w:sz="0" w:space="0" w:color="auto"/>
        <w:bottom w:val="none" w:sz="0" w:space="0" w:color="auto"/>
        <w:right w:val="none" w:sz="0" w:space="0" w:color="auto"/>
      </w:divBdr>
    </w:div>
    <w:div w:id="21342510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hyperlink" Target="http://www.evangelium-vitae.org/medias/image/image/Pere_Kolbe_et_les_4_premiers_Freres_partant_au_japon.jpg" TargetMode="External"/><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footer" Target="footer1.xml"/><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4.gif"/><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hyperlink" Target="http://nagaitakashi.nagasakipeace.jp/english/" TargetMode="External"/><Relationship Id="rId17" Type="http://schemas.openxmlformats.org/officeDocument/2006/relationships/image" Target="media/image10.jpeg"/><Relationship Id="rId18" Type="http://schemas.openxmlformats.org/officeDocument/2006/relationships/hyperlink" Target="https://nagasakipeace.jp/english/abm.html" TargetMode="External"/><Relationship Id="rId19" Type="http://schemas.openxmlformats.org/officeDocument/2006/relationships/hyperlink" Target="http://www.26martyrs.co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8</Pages>
  <Words>4354</Words>
  <Characters>23947</Characters>
  <Application>Microsoft Macintosh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28245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Cyrille Debris</dc:creator>
  <cp:keywords/>
  <dc:description/>
  <cp:lastModifiedBy>Cyrille Debris</cp:lastModifiedBy>
  <cp:revision>109</cp:revision>
  <dcterms:created xsi:type="dcterms:W3CDTF">2018-11-08T15:02:00Z</dcterms:created>
  <dcterms:modified xsi:type="dcterms:W3CDTF">2018-11-08T18:15:00Z</dcterms:modified>
</cp:coreProperties>
</file>